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21B2C" w:rsidR="13C0C600" w:rsidP="51539D44" w:rsidRDefault="13C0C600" w14:paraId="2302F67D" w14:textId="311E7DF7">
      <w:pPr>
        <w:jc w:val="right"/>
      </w:pPr>
      <w:bookmarkStart w:name="_GoBack" w:id="0"/>
      <w:bookmarkEnd w:id="0"/>
      <w:r w:rsidRPr="00521B2C">
        <w:rPr>
          <w:noProof/>
        </w:rPr>
        <w:drawing>
          <wp:inline distT="0" distB="0" distL="0" distR="0" wp14:anchorId="73EBB331" wp14:editId="5028E171">
            <wp:extent cx="3705795" cy="802922"/>
            <wp:effectExtent l="0" t="0" r="0" b="0"/>
            <wp:docPr id="1240107857" name="Picture 124010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5795" cy="802922"/>
                    </a:xfrm>
                    <a:prstGeom prst="rect">
                      <a:avLst/>
                    </a:prstGeom>
                  </pic:spPr>
                </pic:pic>
              </a:graphicData>
            </a:graphic>
          </wp:inline>
        </w:drawing>
      </w:r>
    </w:p>
    <w:p w:rsidRPr="00521B2C" w:rsidR="51539D44" w:rsidP="51539D44" w:rsidRDefault="51539D44" w14:paraId="793F6F18" w14:textId="430E2950">
      <w:pPr>
        <w:jc w:val="right"/>
      </w:pPr>
    </w:p>
    <w:p w:rsidRPr="00521B2C" w:rsidR="2DDF0BDD" w:rsidP="51539D44" w:rsidRDefault="2DDF0BDD" w14:paraId="368B1815" w14:textId="6572857E">
      <w:r w:rsidRPr="00521B2C">
        <w:rPr>
          <w:noProof/>
        </w:rPr>
        <w:drawing>
          <wp:inline distT="0" distB="0" distL="0" distR="0" wp14:anchorId="7268B2F5" wp14:editId="1124952C">
            <wp:extent cx="5695950" cy="3797300"/>
            <wp:effectExtent l="0" t="0" r="0" b="0"/>
            <wp:docPr id="768855060" name="Picture 76885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95950" cy="3797300"/>
                    </a:xfrm>
                    <a:prstGeom prst="rect">
                      <a:avLst/>
                    </a:prstGeom>
                  </pic:spPr>
                </pic:pic>
              </a:graphicData>
            </a:graphic>
          </wp:inline>
        </w:drawing>
      </w:r>
    </w:p>
    <w:p w:rsidRPr="00521B2C" w:rsidR="51539D44" w:rsidP="51539D44" w:rsidRDefault="51539D44" w14:paraId="14913628" w14:textId="33DD0E05">
      <w:pPr>
        <w:pStyle w:val="Title"/>
        <w:rPr>
          <w:rStyle w:val="ng-star-inserted"/>
        </w:rPr>
      </w:pPr>
    </w:p>
    <w:p w:rsidRPr="00521B2C" w:rsidR="51539D44" w:rsidP="5F908D38" w:rsidRDefault="000813F2" w14:paraId="4FCB9A20" w14:textId="4C99693F">
      <w:pPr>
        <w:pStyle w:val="Title"/>
        <w:rPr>
          <w:strike/>
        </w:rPr>
      </w:pPr>
      <w:r w:rsidRPr="549C6638">
        <w:rPr>
          <w:rStyle w:val="ng-star-inserted"/>
        </w:rPr>
        <w:t>SIMULĒT</w:t>
      </w:r>
      <w:r w:rsidRPr="549C6638" w:rsidR="0025436A">
        <w:rPr>
          <w:rStyle w:val="ng-star-inserted"/>
        </w:rPr>
        <w:t>A</w:t>
      </w:r>
      <w:r w:rsidRPr="549C6638">
        <w:rPr>
          <w:rStyle w:val="ng-star-inserted"/>
        </w:rPr>
        <w:t xml:space="preserve"> </w:t>
      </w:r>
      <w:r w:rsidRPr="549C6638" w:rsidR="00B74EE3">
        <w:rPr>
          <w:rStyle w:val="tld-sibling-1-0-1"/>
        </w:rPr>
        <w:t>PACIENT</w:t>
      </w:r>
      <w:r w:rsidRPr="549C6638" w:rsidR="0025436A">
        <w:rPr>
          <w:rStyle w:val="tld-sibling-1-0-1"/>
        </w:rPr>
        <w:t xml:space="preserve">A </w:t>
      </w:r>
      <w:r w:rsidR="00B74EE3">
        <w:t xml:space="preserve">POLITIKA </w:t>
      </w:r>
    </w:p>
    <w:p w:rsidR="549C6638" w:rsidP="549C6638" w:rsidRDefault="549C6638" w14:paraId="2E7D68BA" w14:textId="7AD6D75A">
      <w:pPr>
        <w:jc w:val="right"/>
      </w:pPr>
    </w:p>
    <w:p w:rsidR="549C6638" w:rsidP="549C6638" w:rsidRDefault="549C6638" w14:paraId="771ABB62" w14:textId="0B4CB4C0">
      <w:pPr>
        <w:jc w:val="right"/>
      </w:pPr>
    </w:p>
    <w:p w:rsidR="17493CB9" w:rsidP="549C6638" w:rsidRDefault="17493CB9" w14:paraId="37488919" w14:textId="150DEACB">
      <w:pPr>
        <w:jc w:val="center"/>
      </w:pPr>
      <w:r>
        <w:t>Versija 1.0</w:t>
      </w:r>
    </w:p>
    <w:p w:rsidRPr="00521B2C" w:rsidR="51539D44" w:rsidP="51539D44" w:rsidRDefault="51539D44" w14:paraId="4594E7C2" w14:textId="3A89AE28">
      <w:pPr>
        <w:jc w:val="center"/>
        <w:rPr>
          <w:rFonts w:cs="Times New Roman"/>
          <w:color w:val="000000" w:themeColor="text1"/>
        </w:rPr>
      </w:pPr>
    </w:p>
    <w:p w:rsidRPr="00521B2C" w:rsidR="51539D44" w:rsidP="51539D44" w:rsidRDefault="51539D44" w14:paraId="361D1B74" w14:textId="744A4786">
      <w:pPr>
        <w:jc w:val="center"/>
        <w:rPr>
          <w:rFonts w:cs="Times New Roman"/>
          <w:color w:val="000000" w:themeColor="text1"/>
        </w:rPr>
      </w:pPr>
    </w:p>
    <w:p w:rsidRPr="00521B2C" w:rsidR="51539D44" w:rsidP="51539D44" w:rsidRDefault="51539D44" w14:paraId="012055B4" w14:textId="0AD9A1ED">
      <w:pPr>
        <w:jc w:val="center"/>
        <w:rPr>
          <w:rFonts w:cs="Times New Roman"/>
          <w:color w:val="000000" w:themeColor="text1"/>
        </w:rPr>
      </w:pPr>
    </w:p>
    <w:p w:rsidRPr="00521B2C" w:rsidR="00521B2C" w:rsidP="51539D44" w:rsidRDefault="00521B2C" w14:paraId="5A25BD6A" w14:textId="74E06DD0">
      <w:pPr>
        <w:jc w:val="center"/>
        <w:rPr>
          <w:rFonts w:cs="Times New Roman"/>
          <w:color w:val="000000" w:themeColor="text1"/>
        </w:rPr>
      </w:pPr>
    </w:p>
    <w:p w:rsidRPr="00521B2C" w:rsidR="51539D44" w:rsidP="549C6638" w:rsidRDefault="51539D44" w14:paraId="59770A32" w14:textId="79085684">
      <w:pPr>
        <w:jc w:val="center"/>
        <w:rPr>
          <w:rFonts w:cs="Times New Roman"/>
          <w:color w:val="000000" w:themeColor="text1"/>
        </w:rPr>
      </w:pPr>
    </w:p>
    <w:p w:rsidRPr="00521B2C" w:rsidR="51539D44" w:rsidP="51539D44" w:rsidRDefault="51539D44" w14:paraId="414BAD95" w14:textId="299DAB97">
      <w:pPr>
        <w:jc w:val="center"/>
        <w:rPr>
          <w:rFonts w:cs="Times New Roman"/>
          <w:color w:val="000000" w:themeColor="text1"/>
        </w:rPr>
      </w:pPr>
    </w:p>
    <w:p w:rsidRPr="00521B2C" w:rsidR="51539D44" w:rsidP="51539D44" w:rsidRDefault="51539D44" w14:paraId="7BFE4D06" w14:textId="5B2C43A7">
      <w:pPr>
        <w:jc w:val="center"/>
        <w:rPr>
          <w:rFonts w:cs="Times New Roman"/>
          <w:color w:val="000000" w:themeColor="text1"/>
        </w:rPr>
      </w:pPr>
    </w:p>
    <w:p w:rsidRPr="00521B2C" w:rsidR="51539D44" w:rsidP="51539D44" w:rsidRDefault="51539D44" w14:paraId="656B55CC" w14:textId="33C98A47">
      <w:pPr>
        <w:jc w:val="center"/>
        <w:rPr>
          <w:rFonts w:cs="Times New Roman"/>
          <w:color w:val="000000" w:themeColor="text1"/>
        </w:rPr>
      </w:pPr>
    </w:p>
    <w:p w:rsidRPr="00521B2C" w:rsidR="00521B2C" w:rsidP="00521B2C" w:rsidRDefault="0E7B0878" w14:paraId="472FCAEA" w14:textId="7C315011">
      <w:pPr>
        <w:jc w:val="center"/>
        <w:rPr>
          <w:rFonts w:cs="Times New Roman"/>
          <w:color w:val="000000" w:themeColor="text1"/>
        </w:rPr>
      </w:pPr>
      <w:r w:rsidRPr="00521B2C">
        <w:rPr>
          <w:rFonts w:cs="Times New Roman"/>
          <w:color w:val="000000" w:themeColor="text1"/>
        </w:rPr>
        <w:t>2023</w:t>
      </w:r>
      <w:r w:rsidRPr="00521B2C" w:rsidR="00521B2C">
        <w:rPr>
          <w:rFonts w:cs="Times New Roman"/>
          <w:color w:val="000000" w:themeColor="text1"/>
        </w:rPr>
        <w:br w:type="page"/>
      </w:r>
    </w:p>
    <w:p w:rsidRPr="00521B2C" w:rsidR="2C7AE7EF" w:rsidP="3981BF1A" w:rsidRDefault="2C7AE7EF" w14:paraId="6CD48105" w14:textId="000428ED">
      <w:pPr>
        <w:jc w:val="center"/>
        <w:rPr>
          <w:rFonts w:cs="Times New Roman"/>
          <w:b/>
          <w:bCs/>
          <w:color w:val="C00000"/>
          <w:sz w:val="36"/>
          <w:szCs w:val="36"/>
        </w:rPr>
      </w:pPr>
      <w:r w:rsidRPr="00521B2C">
        <w:rPr>
          <w:rFonts w:cs="Times New Roman"/>
          <w:b/>
          <w:bCs/>
          <w:color w:val="C00000"/>
          <w:sz w:val="36"/>
          <w:szCs w:val="36"/>
        </w:rPr>
        <w:lastRenderedPageBreak/>
        <w:t>Saturs</w:t>
      </w:r>
    </w:p>
    <w:p w:rsidRPr="00521B2C" w:rsidR="3981BF1A" w:rsidP="3981BF1A" w:rsidRDefault="3981BF1A" w14:paraId="6A112668" w14:textId="24F2FB0E">
      <w:pPr>
        <w:jc w:val="center"/>
        <w:rPr>
          <w:rFonts w:cs="Times New Roman"/>
          <w:color w:val="000000" w:themeColor="text1"/>
        </w:rPr>
      </w:pPr>
    </w:p>
    <w:sdt>
      <w:sdtPr>
        <w:id w:val="1788423497"/>
        <w:docPartObj>
          <w:docPartGallery w:val="Table of Contents"/>
          <w:docPartUnique/>
        </w:docPartObj>
      </w:sdtPr>
      <w:sdtEndPr/>
      <w:sdtContent>
        <w:p w:rsidRPr="00521B2C" w:rsidR="34A27CC1" w:rsidP="34A27CC1" w:rsidRDefault="00BE338D" w14:paraId="46B9C736" w14:textId="4E86F4C9">
          <w:pPr>
            <w:pStyle w:val="TOC1"/>
            <w:tabs>
              <w:tab w:val="right" w:leader="dot" w:pos="9060"/>
            </w:tabs>
            <w:rPr>
              <w:rStyle w:val="Hyperlink"/>
            </w:rPr>
          </w:pPr>
          <w:r>
            <w:fldChar w:fldCharType="begin"/>
          </w:r>
          <w:r w:rsidR="34A27CC1">
            <w:instrText>TOC \o \z \u \h</w:instrText>
          </w:r>
          <w:r>
            <w:fldChar w:fldCharType="separate"/>
          </w:r>
          <w:hyperlink w:anchor="_Toc434905237">
            <w:r w:rsidRPr="44AF5AAB" w:rsidR="44AF5AAB">
              <w:rPr>
                <w:rStyle w:val="Hyperlink"/>
              </w:rPr>
              <w:t>SIMULĀCIJĀ BALSTĪTA IZGLĪTĪBA</w:t>
            </w:r>
            <w:r w:rsidR="34A27CC1">
              <w:tab/>
            </w:r>
            <w:r w:rsidR="34A27CC1">
              <w:fldChar w:fldCharType="begin"/>
            </w:r>
            <w:r w:rsidR="34A27CC1">
              <w:instrText>PAGEREF _Toc434905237 \h</w:instrText>
            </w:r>
            <w:r w:rsidR="34A27CC1">
              <w:fldChar w:fldCharType="separate"/>
            </w:r>
            <w:r w:rsidRPr="44AF5AAB" w:rsidR="44AF5AAB">
              <w:rPr>
                <w:rStyle w:val="Hyperlink"/>
              </w:rPr>
              <w:t>3</w:t>
            </w:r>
            <w:r w:rsidR="34A27CC1">
              <w:fldChar w:fldCharType="end"/>
            </w:r>
          </w:hyperlink>
        </w:p>
        <w:p w:rsidRPr="00521B2C" w:rsidR="34A27CC1" w:rsidP="34A27CC1" w:rsidRDefault="00BA0AA6" w14:paraId="38417B20" w14:textId="25F7E440">
          <w:pPr>
            <w:pStyle w:val="TOC1"/>
            <w:tabs>
              <w:tab w:val="right" w:leader="dot" w:pos="9060"/>
            </w:tabs>
            <w:rPr>
              <w:rStyle w:val="Hyperlink"/>
            </w:rPr>
          </w:pPr>
          <w:hyperlink w:anchor="_Toc1332985014">
            <w:r w:rsidRPr="44AF5AAB" w:rsidR="44AF5AAB">
              <w:rPr>
                <w:rStyle w:val="Hyperlink"/>
              </w:rPr>
              <w:t>MITC SIMULĒTAS PERSONAS KĀ PARTNERI IZGLĪTĪBĀ</w:t>
            </w:r>
            <w:r w:rsidR="00BE338D">
              <w:tab/>
            </w:r>
            <w:r w:rsidR="00BE338D">
              <w:fldChar w:fldCharType="begin"/>
            </w:r>
            <w:r w:rsidR="00BE338D">
              <w:instrText>PAGEREF _Toc1332985014 \h</w:instrText>
            </w:r>
            <w:r w:rsidR="00BE338D">
              <w:fldChar w:fldCharType="separate"/>
            </w:r>
            <w:r w:rsidRPr="44AF5AAB" w:rsidR="44AF5AAB">
              <w:rPr>
                <w:rStyle w:val="Hyperlink"/>
              </w:rPr>
              <w:t>4</w:t>
            </w:r>
            <w:r w:rsidR="00BE338D">
              <w:fldChar w:fldCharType="end"/>
            </w:r>
          </w:hyperlink>
        </w:p>
        <w:p w:rsidRPr="00521B2C" w:rsidR="34A27CC1" w:rsidP="34A27CC1" w:rsidRDefault="00BA0AA6" w14:paraId="1DD30C3F" w14:textId="7A4F0A8A">
          <w:pPr>
            <w:pStyle w:val="TOC1"/>
            <w:tabs>
              <w:tab w:val="right" w:leader="dot" w:pos="9060"/>
            </w:tabs>
            <w:rPr>
              <w:rStyle w:val="Hyperlink"/>
            </w:rPr>
          </w:pPr>
          <w:hyperlink w:anchor="_Toc1096380685">
            <w:r w:rsidRPr="44AF5AAB" w:rsidR="44AF5AAB">
              <w:rPr>
                <w:rStyle w:val="Hyperlink"/>
              </w:rPr>
              <w:t>SIMULĒTU PACIENTU MĀCĪBU PROCESS</w:t>
            </w:r>
            <w:r w:rsidR="00BE338D">
              <w:tab/>
            </w:r>
            <w:r w:rsidR="00BE338D">
              <w:fldChar w:fldCharType="begin"/>
            </w:r>
            <w:r w:rsidR="00BE338D">
              <w:instrText>PAGEREF _Toc1096380685 \h</w:instrText>
            </w:r>
            <w:r w:rsidR="00BE338D">
              <w:fldChar w:fldCharType="separate"/>
            </w:r>
            <w:r w:rsidRPr="44AF5AAB" w:rsidR="44AF5AAB">
              <w:rPr>
                <w:rStyle w:val="Hyperlink"/>
              </w:rPr>
              <w:t>5</w:t>
            </w:r>
            <w:r w:rsidR="00BE338D">
              <w:fldChar w:fldCharType="end"/>
            </w:r>
          </w:hyperlink>
        </w:p>
        <w:p w:rsidRPr="00521B2C" w:rsidR="34A27CC1" w:rsidP="34A27CC1" w:rsidRDefault="00BA0AA6" w14:paraId="29A10982" w14:textId="53A8BC79">
          <w:pPr>
            <w:pStyle w:val="TOC1"/>
            <w:tabs>
              <w:tab w:val="right" w:leader="dot" w:pos="9060"/>
            </w:tabs>
            <w:rPr>
              <w:rStyle w:val="Hyperlink"/>
            </w:rPr>
          </w:pPr>
          <w:hyperlink w:anchor="_Toc1662428024">
            <w:r w:rsidRPr="44AF5AAB" w:rsidR="44AF5AAB">
              <w:rPr>
                <w:rStyle w:val="Hyperlink"/>
              </w:rPr>
              <w:t>SIMULĒTAM PACIENTAM NEPIECIEŠAMĀS PRASMES</w:t>
            </w:r>
            <w:r w:rsidR="00BE338D">
              <w:tab/>
            </w:r>
            <w:r w:rsidR="00BE338D">
              <w:fldChar w:fldCharType="begin"/>
            </w:r>
            <w:r w:rsidR="00BE338D">
              <w:instrText>PAGEREF _Toc1662428024 \h</w:instrText>
            </w:r>
            <w:r w:rsidR="00BE338D">
              <w:fldChar w:fldCharType="separate"/>
            </w:r>
            <w:r w:rsidRPr="44AF5AAB" w:rsidR="44AF5AAB">
              <w:rPr>
                <w:rStyle w:val="Hyperlink"/>
              </w:rPr>
              <w:t>6</w:t>
            </w:r>
            <w:r w:rsidR="00BE338D">
              <w:fldChar w:fldCharType="end"/>
            </w:r>
          </w:hyperlink>
        </w:p>
        <w:p w:rsidRPr="00521B2C" w:rsidR="34A27CC1" w:rsidP="34A27CC1" w:rsidRDefault="00BA0AA6" w14:paraId="5CD6BC9C" w14:textId="7195285F">
          <w:pPr>
            <w:pStyle w:val="TOC1"/>
            <w:tabs>
              <w:tab w:val="right" w:leader="dot" w:pos="9060"/>
            </w:tabs>
            <w:rPr>
              <w:rStyle w:val="Hyperlink"/>
            </w:rPr>
          </w:pPr>
          <w:hyperlink w:anchor="_Toc1585321556">
            <w:r w:rsidRPr="44AF5AAB" w:rsidR="44AF5AAB">
              <w:rPr>
                <w:rStyle w:val="Hyperlink"/>
              </w:rPr>
              <w:t>SIMULĒTA PACIENTA PIENĀKUMI</w:t>
            </w:r>
            <w:r w:rsidR="00BE338D">
              <w:tab/>
            </w:r>
            <w:r w:rsidR="00BE338D">
              <w:fldChar w:fldCharType="begin"/>
            </w:r>
            <w:r w:rsidR="00BE338D">
              <w:instrText>PAGEREF _Toc1585321556 \h</w:instrText>
            </w:r>
            <w:r w:rsidR="00BE338D">
              <w:fldChar w:fldCharType="separate"/>
            </w:r>
            <w:r w:rsidRPr="44AF5AAB" w:rsidR="44AF5AAB">
              <w:rPr>
                <w:rStyle w:val="Hyperlink"/>
              </w:rPr>
              <w:t>6</w:t>
            </w:r>
            <w:r w:rsidR="00BE338D">
              <w:fldChar w:fldCharType="end"/>
            </w:r>
          </w:hyperlink>
        </w:p>
        <w:p w:rsidRPr="00521B2C" w:rsidR="34A27CC1" w:rsidP="34A27CC1" w:rsidRDefault="00BA0AA6" w14:paraId="23CBF4FE" w14:textId="5947E475">
          <w:pPr>
            <w:pStyle w:val="TOC1"/>
            <w:tabs>
              <w:tab w:val="right" w:leader="dot" w:pos="9060"/>
            </w:tabs>
            <w:rPr>
              <w:rStyle w:val="Hyperlink"/>
            </w:rPr>
          </w:pPr>
          <w:hyperlink w:anchor="_Toc378319513">
            <w:r w:rsidRPr="44AF5AAB" w:rsidR="44AF5AAB">
              <w:rPr>
                <w:rStyle w:val="Hyperlink"/>
              </w:rPr>
              <w:t>SIMULĒTA PACIENTA TIESĪBAS</w:t>
            </w:r>
            <w:r w:rsidR="00BE338D">
              <w:tab/>
            </w:r>
            <w:r w:rsidR="00BE338D">
              <w:fldChar w:fldCharType="begin"/>
            </w:r>
            <w:r w:rsidR="00BE338D">
              <w:instrText>PAGEREF _Toc378319513 \h</w:instrText>
            </w:r>
            <w:r w:rsidR="00BE338D">
              <w:fldChar w:fldCharType="separate"/>
            </w:r>
            <w:r w:rsidRPr="44AF5AAB" w:rsidR="44AF5AAB">
              <w:rPr>
                <w:rStyle w:val="Hyperlink"/>
              </w:rPr>
              <w:t>6</w:t>
            </w:r>
            <w:r w:rsidR="00BE338D">
              <w:fldChar w:fldCharType="end"/>
            </w:r>
          </w:hyperlink>
        </w:p>
        <w:p w:rsidRPr="00521B2C" w:rsidR="34A27CC1" w:rsidP="34A27CC1" w:rsidRDefault="00BA0AA6" w14:paraId="51A41648" w14:textId="50C07C5D">
          <w:pPr>
            <w:pStyle w:val="TOC1"/>
            <w:tabs>
              <w:tab w:val="right" w:leader="dot" w:pos="9060"/>
            </w:tabs>
            <w:rPr>
              <w:rStyle w:val="Hyperlink"/>
            </w:rPr>
          </w:pPr>
          <w:hyperlink w:anchor="_Toc1987074063">
            <w:r w:rsidRPr="44AF5AAB" w:rsidR="44AF5AAB">
              <w:rPr>
                <w:rStyle w:val="Hyperlink"/>
              </w:rPr>
              <w:t>NODARBINĀTĪBAS NOSACĪJUMI</w:t>
            </w:r>
            <w:r w:rsidR="00BE338D">
              <w:tab/>
            </w:r>
            <w:r w:rsidR="00BE338D">
              <w:fldChar w:fldCharType="begin"/>
            </w:r>
            <w:r w:rsidR="00BE338D">
              <w:instrText>PAGEREF _Toc1987074063 \h</w:instrText>
            </w:r>
            <w:r w:rsidR="00BE338D">
              <w:fldChar w:fldCharType="separate"/>
            </w:r>
            <w:r w:rsidRPr="44AF5AAB" w:rsidR="44AF5AAB">
              <w:rPr>
                <w:rStyle w:val="Hyperlink"/>
              </w:rPr>
              <w:t>7</w:t>
            </w:r>
            <w:r w:rsidR="00BE338D">
              <w:fldChar w:fldCharType="end"/>
            </w:r>
          </w:hyperlink>
          <w:r w:rsidR="00BE338D">
            <w:fldChar w:fldCharType="end"/>
          </w:r>
        </w:p>
      </w:sdtContent>
    </w:sdt>
    <w:p w:rsidRPr="00521B2C" w:rsidR="3981BF1A" w:rsidP="3981BF1A" w:rsidRDefault="3981BF1A" w14:paraId="0AB51D0E" w14:textId="57087E8D">
      <w:pPr>
        <w:jc w:val="both"/>
        <w:rPr>
          <w:rFonts w:cs="Times New Roman"/>
          <w:color w:val="000000" w:themeColor="text1"/>
        </w:rPr>
      </w:pPr>
    </w:p>
    <w:p w:rsidRPr="00521B2C" w:rsidR="51539D44" w:rsidP="51539D44" w:rsidRDefault="51539D44" w14:paraId="13428284" w14:textId="00E643A3">
      <w:pPr>
        <w:jc w:val="center"/>
        <w:rPr>
          <w:rFonts w:cs="Times New Roman"/>
          <w:color w:val="000000" w:themeColor="text1"/>
        </w:rPr>
      </w:pPr>
    </w:p>
    <w:p w:rsidRPr="00521B2C" w:rsidR="00521B2C" w:rsidP="17D3E616" w:rsidRDefault="00521B2C" w14:paraId="55AE6661" w14:textId="77777777">
      <w:pPr>
        <w:jc w:val="center"/>
        <w:rPr>
          <w:rFonts w:cs="Times New Roman"/>
          <w:color w:val="000000" w:themeColor="text1"/>
        </w:rPr>
      </w:pPr>
    </w:p>
    <w:p w:rsidR="5F908D38" w:rsidP="5F908D38" w:rsidRDefault="5F908D38" w14:paraId="240C095B" w14:textId="1C66840C">
      <w:pPr>
        <w:jc w:val="center"/>
        <w:rPr>
          <w:rFonts w:cs="Times New Roman"/>
          <w:color w:val="000000" w:themeColor="text1"/>
        </w:rPr>
      </w:pPr>
    </w:p>
    <w:p w:rsidR="5F908D38" w:rsidP="5F908D38" w:rsidRDefault="5F908D38" w14:paraId="08F5D9BF" w14:textId="7843976F">
      <w:pPr>
        <w:jc w:val="center"/>
        <w:rPr>
          <w:rFonts w:cs="Times New Roman"/>
          <w:color w:val="000000" w:themeColor="text1"/>
        </w:rPr>
      </w:pPr>
    </w:p>
    <w:p w:rsidR="5F908D38" w:rsidP="5F908D38" w:rsidRDefault="5F908D38" w14:paraId="3CC00EA2" w14:textId="3BEA0603">
      <w:pPr>
        <w:jc w:val="center"/>
        <w:rPr>
          <w:rFonts w:cs="Times New Roman"/>
          <w:color w:val="000000" w:themeColor="text1"/>
        </w:rPr>
      </w:pPr>
    </w:p>
    <w:p w:rsidRPr="00521B2C" w:rsidR="00521B2C" w:rsidP="17D3E616" w:rsidRDefault="00521B2C" w14:paraId="271F7DF8" w14:textId="77777777">
      <w:pPr>
        <w:jc w:val="center"/>
        <w:rPr>
          <w:rFonts w:cs="Times New Roman"/>
          <w:color w:val="000000" w:themeColor="text1"/>
        </w:rPr>
      </w:pPr>
    </w:p>
    <w:p w:rsidR="00521B2C" w:rsidP="5F908D38" w:rsidRDefault="00521B2C" w14:paraId="0ADC6908" w14:textId="76F0BBD3">
      <w:pPr>
        <w:jc w:val="both"/>
      </w:pPr>
      <w:r>
        <w:t xml:space="preserve">Paldies, ka esat gatavs atbalstīt </w:t>
      </w:r>
      <w:r w:rsidR="4435A5EA">
        <w:t xml:space="preserve">topošo un esošo </w:t>
      </w:r>
      <w:r>
        <w:t>veselības aprūpes speciālistu</w:t>
      </w:r>
      <w:r w:rsidR="65BCC28E">
        <w:t xml:space="preserve"> profesionālās kompetences pilnveidi</w:t>
      </w:r>
      <w:r>
        <w:t>.</w:t>
      </w:r>
      <w:r w:rsidR="1A6D43BA">
        <w:t xml:space="preserve"> Jūsu kā simulēta pacienta ieinteresētība un mērķtiecība tiek augstu novērtēta.</w:t>
      </w:r>
    </w:p>
    <w:p w:rsidR="1A6D43BA" w:rsidP="5F908D38" w:rsidRDefault="1A6D43BA" w14:paraId="56C3D8F0" w14:textId="5AE0BAC3">
      <w:pPr>
        <w:jc w:val="both"/>
        <w:rPr>
          <w:rFonts w:ascii="Arial" w:hAnsi="Arial" w:eastAsia="Times New Roman" w:cs="Arial"/>
          <w:color w:val="000000" w:themeColor="text1"/>
          <w:lang w:eastAsia="lv-LV"/>
        </w:rPr>
      </w:pPr>
      <w:r>
        <w:t>S</w:t>
      </w:r>
      <w:r w:rsidR="00521B2C">
        <w:t>imulēta pacienta ieguldījum</w:t>
      </w:r>
      <w:r w:rsidR="254641D0">
        <w:t>s mācīšanas un mācīšanās procesā ir ļoti nozīmīgs</w:t>
      </w:r>
      <w:r w:rsidR="00521B2C">
        <w:t xml:space="preserve"> un </w:t>
      </w:r>
      <w:r w:rsidR="7C0E53A3">
        <w:t xml:space="preserve">mēs </w:t>
      </w:r>
      <w:r w:rsidR="00521B2C">
        <w:t xml:space="preserve">cenšamies nodrošināt, ka </w:t>
      </w:r>
      <w:r w:rsidR="19581908">
        <w:t>simulēti pacienti ir</w:t>
      </w:r>
      <w:r w:rsidR="00521B2C">
        <w:t xml:space="preserve"> labi s</w:t>
      </w:r>
      <w:r w:rsidR="2A8CD124">
        <w:t>agatavot</w:t>
      </w:r>
      <w:r w:rsidR="7E9EB21C">
        <w:t>i</w:t>
      </w:r>
      <w:r w:rsidR="00521B2C">
        <w:t xml:space="preserve"> </w:t>
      </w:r>
      <w:r w:rsidR="0F6FF6E4">
        <w:t>veicamajam uzdevumam</w:t>
      </w:r>
      <w:r w:rsidR="41AEC9E0">
        <w:t xml:space="preserve"> </w:t>
      </w:r>
      <w:r w:rsidR="00521B2C">
        <w:t xml:space="preserve">un apkārtējā vide ir draudzīga un atbalstoša. </w:t>
      </w:r>
    </w:p>
    <w:p w:rsidR="00521B2C" w:rsidP="5F908D38" w:rsidRDefault="00521B2C" w14:paraId="4A3FED35" w14:textId="0FC67A38">
      <w:pPr>
        <w:jc w:val="both"/>
        <w:rPr>
          <w:rFonts w:ascii="Arial" w:hAnsi="Arial" w:eastAsia="Times New Roman" w:cs="Arial"/>
          <w:color w:val="000000" w:themeColor="text1"/>
          <w:lang w:eastAsia="lv-LV"/>
        </w:rPr>
      </w:pPr>
      <w:r>
        <w:t>MITC simulēta pacienta politika</w:t>
      </w:r>
      <w:r w:rsidRPr="362992E6">
        <w:rPr>
          <w:rFonts w:ascii="Arial" w:hAnsi="Arial" w:eastAsia="Times New Roman" w:cs="Arial"/>
          <w:color w:val="000000" w:themeColor="text1"/>
          <w:lang w:eastAsia="lv-LV"/>
        </w:rPr>
        <w:t xml:space="preserve"> </w:t>
      </w:r>
      <w:r w:rsidRPr="362992E6" w:rsidR="6818898C">
        <w:rPr>
          <w:rFonts w:eastAsia="Times New Roman" w:cs="Times New Roman"/>
          <w:color w:val="000000" w:themeColor="text1"/>
          <w:lang w:eastAsia="lv-LV"/>
        </w:rPr>
        <w:t xml:space="preserve">skaidro simulēta pacienta lomu un integrāciju izglītības procesā. </w:t>
      </w:r>
      <w:r w:rsidRPr="362992E6" w:rsidR="1C97924B">
        <w:rPr>
          <w:rFonts w:eastAsia="Times New Roman" w:cs="Times New Roman"/>
          <w:color w:val="000000" w:themeColor="text1"/>
          <w:lang w:eastAsia="lv-LV"/>
        </w:rPr>
        <w:t>Aicinām</w:t>
      </w:r>
      <w:r w:rsidRPr="362992E6">
        <w:rPr>
          <w:lang w:eastAsia="lv-LV"/>
        </w:rPr>
        <w:t xml:space="preserve"> rūpīgi izlas</w:t>
      </w:r>
      <w:r w:rsidRPr="362992E6" w:rsidR="18AFC393">
        <w:rPr>
          <w:lang w:eastAsia="lv-LV"/>
        </w:rPr>
        <w:t>ī</w:t>
      </w:r>
      <w:r w:rsidRPr="362992E6">
        <w:rPr>
          <w:lang w:eastAsia="lv-LV"/>
        </w:rPr>
        <w:t>t šo dokumentu un glabāt to turpmākai uzziņai.</w:t>
      </w:r>
    </w:p>
    <w:p w:rsidR="5F908D38" w:rsidP="5F908D38" w:rsidRDefault="5F908D38" w14:paraId="5B8EAEED" w14:textId="0D35C11E">
      <w:pPr>
        <w:jc w:val="both"/>
        <w:rPr>
          <w:lang w:eastAsia="lv-LV"/>
        </w:rPr>
      </w:pPr>
    </w:p>
    <w:p w:rsidR="2C4F8769" w:rsidP="5F908D38" w:rsidRDefault="2C4F8769" w14:paraId="434B8EE0" w14:textId="2B531AC6">
      <w:pPr>
        <w:jc w:val="right"/>
        <w:rPr>
          <w:rFonts w:cs="Times New Roman"/>
          <w:color w:val="000000" w:themeColor="text1"/>
        </w:rPr>
      </w:pPr>
      <w:r w:rsidRPr="5F908D38">
        <w:rPr>
          <w:rFonts w:cs="Times New Roman"/>
          <w:i/>
          <w:iCs/>
          <w:color w:val="000000" w:themeColor="text1"/>
        </w:rPr>
        <w:t>Medicīnas izglītības tehnoloģiju centrs</w:t>
      </w:r>
    </w:p>
    <w:p w:rsidR="5F908D38" w:rsidP="5F908D38" w:rsidRDefault="5F908D38" w14:paraId="30487713" w14:textId="0785B503">
      <w:pPr>
        <w:jc w:val="right"/>
        <w:rPr>
          <w:rFonts w:cs="Times New Roman"/>
          <w:i/>
          <w:iCs/>
          <w:color w:val="000000" w:themeColor="text1"/>
        </w:rPr>
      </w:pPr>
    </w:p>
    <w:p w:rsidR="5F908D38" w:rsidP="5F908D38" w:rsidRDefault="5F908D38" w14:paraId="024F99F0" w14:textId="5B669043">
      <w:pPr>
        <w:jc w:val="right"/>
        <w:rPr>
          <w:rFonts w:cs="Times New Roman"/>
          <w:i/>
          <w:iCs/>
          <w:color w:val="000000" w:themeColor="text1"/>
        </w:rPr>
      </w:pPr>
    </w:p>
    <w:p w:rsidR="00521B2C" w:rsidP="5F908D38" w:rsidRDefault="00521B2C" w14:paraId="4490A13B" w14:textId="2BF46BEA">
      <w:pPr>
        <w:jc w:val="both"/>
        <w:rPr>
          <w:rFonts w:cs="Times New Roman"/>
          <w:color w:val="000000" w:themeColor="text1"/>
        </w:rPr>
      </w:pPr>
      <w:r w:rsidRPr="5F908D38">
        <w:rPr>
          <w:rFonts w:cs="Times New Roman"/>
          <w:color w:val="000000" w:themeColor="text1"/>
        </w:rPr>
        <w:br w:type="page"/>
      </w:r>
    </w:p>
    <w:p w:rsidR="5F908D38" w:rsidP="5F908D38" w:rsidRDefault="5F908D38" w14:paraId="3F4BE485" w14:textId="369686AE">
      <w:pPr>
        <w:jc w:val="center"/>
        <w:rPr>
          <w:color w:val="C00000"/>
          <w:sz w:val="32"/>
          <w:szCs w:val="32"/>
        </w:rPr>
      </w:pPr>
    </w:p>
    <w:p w:rsidR="00F76D32" w:rsidP="5F908D38" w:rsidRDefault="2C8C8B77" w14:paraId="29E3437F" w14:textId="34E4B413">
      <w:pPr>
        <w:jc w:val="center"/>
        <w:rPr>
          <w:color w:val="C00000"/>
          <w:sz w:val="28"/>
          <w:szCs w:val="28"/>
        </w:rPr>
      </w:pPr>
      <w:r w:rsidRPr="44AF5AAB">
        <w:rPr>
          <w:color w:val="C00000"/>
          <w:sz w:val="32"/>
          <w:szCs w:val="32"/>
        </w:rPr>
        <w:t>PAR M</w:t>
      </w:r>
      <w:r w:rsidRPr="44AF5AAB" w:rsidR="51D4B6A7">
        <w:rPr>
          <w:color w:val="C00000"/>
          <w:sz w:val="32"/>
          <w:szCs w:val="32"/>
        </w:rPr>
        <w:t>EDICĪNAS IZGĪTĪBAS TEHNOLOĢIJU CENTRU (MITC</w:t>
      </w:r>
      <w:r w:rsidRPr="44AF5AAB" w:rsidR="51D4B6A7">
        <w:rPr>
          <w:color w:val="C00000"/>
          <w:sz w:val="28"/>
          <w:szCs w:val="28"/>
        </w:rPr>
        <w:t>)</w:t>
      </w:r>
    </w:p>
    <w:p w:rsidR="5F908D38" w:rsidP="5F908D38" w:rsidRDefault="5F908D38" w14:paraId="797A2532" w14:textId="556D5F5A">
      <w:pPr>
        <w:jc w:val="center"/>
        <w:rPr>
          <w:color w:val="C00000"/>
          <w:sz w:val="28"/>
          <w:szCs w:val="28"/>
        </w:rPr>
      </w:pPr>
    </w:p>
    <w:p w:rsidRPr="00521B2C" w:rsidR="00B74EE3" w:rsidP="5F908D38" w:rsidRDefault="2C8955E1" w14:paraId="37ADB414" w14:textId="3D3793F5">
      <w:pPr>
        <w:jc w:val="both"/>
      </w:pPr>
      <w:r>
        <w:t>MITC</w:t>
      </w:r>
      <w:r w:rsidRPr="5F908D38" w:rsidR="51114679">
        <w:rPr>
          <w:b/>
          <w:bCs/>
        </w:rPr>
        <w:t xml:space="preserve"> misija</w:t>
      </w:r>
      <w:r w:rsidR="63D547F5">
        <w:t xml:space="preserve"> ir būt par līderi simulācijā balstītas medicīnas izglītības (SBMI) pieejas īstenošanā, nodrošināt augstākās kvalitātes izglītību esošajiem un topošajiem veselības aprūpes profesionāļiem, lai veicinātu pacientu drošību un uzlabotu veselības aprūpes kvalitāti Latvijā.</w:t>
      </w:r>
    </w:p>
    <w:p w:rsidRPr="00521B2C" w:rsidR="316E6379" w:rsidP="5F908D38" w:rsidRDefault="316E6379" w14:paraId="7C46F670" w14:textId="031C2E81">
      <w:pPr>
        <w:jc w:val="both"/>
      </w:pPr>
      <w:r>
        <w:t xml:space="preserve">MITC </w:t>
      </w:r>
      <w:r w:rsidRPr="5F908D38">
        <w:rPr>
          <w:b/>
          <w:bCs/>
        </w:rPr>
        <w:t>vīzija</w:t>
      </w:r>
      <w:r>
        <w:t xml:space="preserve"> ir būt par mūsdienīgu nacionālas nozīmes, Eiropā atpazīstamu SBMI īstenošanas, pētniecības un inovāciju centru.</w:t>
      </w:r>
    </w:p>
    <w:p w:rsidRPr="00521B2C" w:rsidR="51539D44" w:rsidP="5F908D38" w:rsidRDefault="316E6379" w14:paraId="6A38F5D1" w14:textId="23197031">
      <w:pPr>
        <w:jc w:val="both"/>
      </w:pPr>
      <w:r>
        <w:t xml:space="preserve">MITC </w:t>
      </w:r>
      <w:r w:rsidRPr="5F908D38">
        <w:rPr>
          <w:b/>
          <w:bCs/>
        </w:rPr>
        <w:t>mērķis</w:t>
      </w:r>
      <w:r>
        <w:t xml:space="preserve"> ir uzlabot pacientu drošību, pacientu aprūpi, topošo un esošo medicīnas un veselības aprūpes speciālistu izglītību un veicināt pētniecību simulācijā balstītas medicīnas izglītības jomā.</w:t>
      </w:r>
    </w:p>
    <w:p w:rsidR="678243DB" w:rsidP="5F908D38" w:rsidRDefault="678243DB" w14:paraId="139B0B74" w14:textId="541EA9CD">
      <w:pPr>
        <w:spacing w:after="5" w:line="276" w:lineRule="auto"/>
        <w:jc w:val="both"/>
        <w:rPr>
          <w:rFonts w:eastAsia="Times New Roman" w:cs="Times New Roman"/>
          <w:color w:val="000000" w:themeColor="text1"/>
          <w:szCs w:val="24"/>
        </w:rPr>
      </w:pPr>
      <w:r w:rsidRPr="5F908D38">
        <w:rPr>
          <w:rFonts w:eastAsia="Times New Roman" w:cs="Times New Roman"/>
          <w:color w:val="000000" w:themeColor="text1"/>
          <w:szCs w:val="24"/>
        </w:rPr>
        <w:t>MITC</w:t>
      </w:r>
      <w:r w:rsidRPr="5F908D38">
        <w:rPr>
          <w:rFonts w:eastAsia="Times New Roman" w:cs="Times New Roman"/>
          <w:b/>
          <w:bCs/>
          <w:color w:val="000000" w:themeColor="text1"/>
          <w:szCs w:val="24"/>
        </w:rPr>
        <w:t xml:space="preserve"> darbības vadmotīvs – simulācija drošībai, kas nodrošina</w:t>
      </w:r>
      <w:r w:rsidRPr="5F908D38" w:rsidR="66BF1FDD">
        <w:rPr>
          <w:rFonts w:eastAsia="Times New Roman" w:cs="Times New Roman"/>
          <w:b/>
          <w:bCs/>
          <w:color w:val="000000" w:themeColor="text1"/>
          <w:szCs w:val="24"/>
        </w:rPr>
        <w:t>:</w:t>
      </w:r>
    </w:p>
    <w:p w:rsidR="678243DB" w:rsidP="362992E6" w:rsidRDefault="678243DB" w14:paraId="5CF89FC2" w14:textId="00AF1CA8">
      <w:pPr>
        <w:pStyle w:val="ListParagraph"/>
        <w:numPr>
          <w:ilvl w:val="0"/>
          <w:numId w:val="10"/>
        </w:numPr>
        <w:spacing w:after="5" w:line="276" w:lineRule="auto"/>
        <w:jc w:val="both"/>
        <w:rPr>
          <w:rFonts w:eastAsia="Times New Roman" w:cs="Times New Roman"/>
          <w:color w:val="000000" w:themeColor="text1"/>
          <w:szCs w:val="24"/>
        </w:rPr>
      </w:pPr>
      <w:r w:rsidRPr="362992E6">
        <w:rPr>
          <w:rFonts w:eastAsia="Times New Roman" w:cs="Times New Roman"/>
          <w:color w:val="000000" w:themeColor="text1"/>
          <w:szCs w:val="24"/>
        </w:rPr>
        <w:t>Profesionālās kompetences (zināšanas, prasmes, attieksmes) ieguvi un paaugstināšanu drošos un kontrolētos apstākļ</w:t>
      </w:r>
      <w:r w:rsidRPr="362992E6" w:rsidR="45AABB3C">
        <w:rPr>
          <w:rFonts w:eastAsia="Times New Roman" w:cs="Times New Roman"/>
          <w:color w:val="000000" w:themeColor="text1"/>
          <w:szCs w:val="24"/>
        </w:rPr>
        <w:t>o</w:t>
      </w:r>
      <w:r w:rsidRPr="362992E6">
        <w:rPr>
          <w:rFonts w:eastAsia="Times New Roman" w:cs="Times New Roman"/>
          <w:color w:val="000000" w:themeColor="text1"/>
          <w:szCs w:val="24"/>
        </w:rPr>
        <w:t>s</w:t>
      </w:r>
      <w:r w:rsidRPr="362992E6" w:rsidR="622B504E">
        <w:rPr>
          <w:rFonts w:eastAsia="Times New Roman" w:cs="Times New Roman"/>
          <w:color w:val="000000" w:themeColor="text1"/>
          <w:szCs w:val="24"/>
        </w:rPr>
        <w:t>;</w:t>
      </w:r>
    </w:p>
    <w:p w:rsidR="678243DB" w:rsidP="5F908D38" w:rsidRDefault="678243DB" w14:paraId="78788BFB" w14:textId="0BC259F2">
      <w:pPr>
        <w:pStyle w:val="ListParagraph"/>
        <w:numPr>
          <w:ilvl w:val="0"/>
          <w:numId w:val="10"/>
        </w:numPr>
        <w:spacing w:after="0" w:line="276" w:lineRule="auto"/>
        <w:jc w:val="both"/>
        <w:rPr>
          <w:rFonts w:eastAsia="Times New Roman" w:cs="Times New Roman"/>
          <w:color w:val="000000" w:themeColor="text1"/>
          <w:szCs w:val="24"/>
        </w:rPr>
      </w:pPr>
      <w:r w:rsidRPr="5F908D38">
        <w:rPr>
          <w:rFonts w:eastAsia="Times New Roman" w:cs="Times New Roman"/>
          <w:color w:val="000000" w:themeColor="text1"/>
          <w:szCs w:val="24"/>
        </w:rPr>
        <w:t xml:space="preserve">Iespēju darboties, neapdraudot sevi un pacientu; </w:t>
      </w:r>
    </w:p>
    <w:p w:rsidR="678243DB" w:rsidP="5F908D38" w:rsidRDefault="678243DB" w14:paraId="6ED17F25" w14:textId="0BC259F2">
      <w:pPr>
        <w:pStyle w:val="ListParagraph"/>
        <w:numPr>
          <w:ilvl w:val="0"/>
          <w:numId w:val="10"/>
        </w:numPr>
        <w:spacing w:after="0" w:line="276" w:lineRule="auto"/>
        <w:jc w:val="both"/>
        <w:rPr>
          <w:rFonts w:eastAsia="Times New Roman" w:cs="Times New Roman"/>
          <w:color w:val="000000" w:themeColor="text1"/>
          <w:szCs w:val="24"/>
        </w:rPr>
      </w:pPr>
      <w:r w:rsidRPr="5F908D38">
        <w:rPr>
          <w:rFonts w:eastAsia="Times New Roman" w:cs="Times New Roman"/>
          <w:color w:val="000000" w:themeColor="text1"/>
          <w:szCs w:val="24"/>
        </w:rPr>
        <w:t xml:space="preserve">Iespēju sagatavoties standarta un nestandarta klīniskām situācijām; </w:t>
      </w:r>
    </w:p>
    <w:p w:rsidR="678243DB" w:rsidP="362992E6" w:rsidRDefault="678243DB" w14:paraId="10F82A79" w14:textId="76E70366">
      <w:pPr>
        <w:pStyle w:val="ListParagraph"/>
        <w:numPr>
          <w:ilvl w:val="0"/>
          <w:numId w:val="10"/>
        </w:numPr>
        <w:spacing w:after="0" w:line="276" w:lineRule="auto"/>
        <w:jc w:val="both"/>
        <w:rPr>
          <w:rFonts w:eastAsia="Times New Roman" w:cs="Times New Roman"/>
          <w:color w:val="000000" w:themeColor="text1"/>
          <w:szCs w:val="24"/>
        </w:rPr>
      </w:pPr>
      <w:r w:rsidRPr="362992E6">
        <w:rPr>
          <w:rFonts w:eastAsia="Times New Roman" w:cs="Times New Roman"/>
          <w:color w:val="000000" w:themeColor="text1"/>
          <w:szCs w:val="24"/>
        </w:rPr>
        <w:t xml:space="preserve">Iespēju gūt pārliecību par sevi kā profesionāli; </w:t>
      </w:r>
    </w:p>
    <w:p w:rsidR="678243DB" w:rsidP="5F908D38" w:rsidRDefault="678243DB" w14:paraId="2271D4AA" w14:textId="0BC259F2">
      <w:pPr>
        <w:pStyle w:val="ListParagraph"/>
        <w:numPr>
          <w:ilvl w:val="0"/>
          <w:numId w:val="10"/>
        </w:numPr>
        <w:spacing w:after="0" w:line="276" w:lineRule="auto"/>
        <w:jc w:val="both"/>
        <w:rPr>
          <w:rFonts w:eastAsia="Times New Roman" w:cs="Times New Roman"/>
          <w:color w:val="000000" w:themeColor="text1"/>
          <w:szCs w:val="24"/>
        </w:rPr>
      </w:pPr>
      <w:r w:rsidRPr="5F908D38">
        <w:rPr>
          <w:rFonts w:eastAsia="Times New Roman" w:cs="Times New Roman"/>
          <w:color w:val="000000" w:themeColor="text1"/>
          <w:szCs w:val="24"/>
        </w:rPr>
        <w:t>Iespēju apliecināt, ka esi atbildīgs profesionālis, kam rūp pacientu drošība, veselības aprūpes kvalitāte valstī, klīniskie rezultāti.</w:t>
      </w:r>
    </w:p>
    <w:p w:rsidR="5F908D38" w:rsidP="5F908D38" w:rsidRDefault="5F908D38" w14:paraId="241D9B40" w14:textId="0BC259F2">
      <w:pPr>
        <w:jc w:val="both"/>
        <w:rPr>
          <w:rFonts w:eastAsia="Times New Roman" w:cs="Times New Roman"/>
          <w:color w:val="000000" w:themeColor="text1"/>
        </w:rPr>
      </w:pPr>
    </w:p>
    <w:p w:rsidR="187A8BEF" w:rsidP="5F908D38" w:rsidRDefault="187A8BEF" w14:paraId="43FACE5D" w14:textId="3312D531">
      <w:pPr>
        <w:jc w:val="both"/>
      </w:pPr>
      <w:r>
        <w:rPr>
          <w:noProof/>
        </w:rPr>
        <w:drawing>
          <wp:inline distT="0" distB="0" distL="0" distR="0" wp14:anchorId="7D29D7A8" wp14:editId="3262AA93">
            <wp:extent cx="5753098" cy="3228975"/>
            <wp:effectExtent l="0" t="0" r="0" b="0"/>
            <wp:docPr id="1477709277" name="Picture 42120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203587"/>
                    <pic:cNvPicPr/>
                  </pic:nvPicPr>
                  <pic:blipFill>
                    <a:blip r:embed="rId12">
                      <a:extLst>
                        <a:ext uri="{28A0092B-C50C-407E-A947-70E740481C1C}">
                          <a14:useLocalDpi xmlns:a14="http://schemas.microsoft.com/office/drawing/2010/main" val="0"/>
                        </a:ext>
                      </a:extLst>
                    </a:blip>
                    <a:stretch>
                      <a:fillRect/>
                    </a:stretch>
                  </pic:blipFill>
                  <pic:spPr>
                    <a:xfrm>
                      <a:off x="0" y="0"/>
                      <a:ext cx="5753098" cy="3228975"/>
                    </a:xfrm>
                    <a:prstGeom prst="rect">
                      <a:avLst/>
                    </a:prstGeom>
                  </pic:spPr>
                </pic:pic>
              </a:graphicData>
            </a:graphic>
          </wp:inline>
        </w:drawing>
      </w:r>
    </w:p>
    <w:p w:rsidR="5F908D38" w:rsidP="5F908D38" w:rsidRDefault="5F908D38" w14:paraId="6F02D131" w14:textId="180B0682">
      <w:pPr>
        <w:pStyle w:val="Heading1"/>
        <w:jc w:val="center"/>
        <w:rPr>
          <w:rStyle w:val="Heading1Char"/>
        </w:rPr>
      </w:pPr>
    </w:p>
    <w:p w:rsidR="5F908D38" w:rsidP="5F908D38" w:rsidRDefault="5F908D38" w14:paraId="60B32751" w14:textId="3988BFEA"/>
    <w:p w:rsidR="5F908D38" w:rsidP="5F908D38" w:rsidRDefault="5F908D38" w14:paraId="4DD29D0F" w14:textId="71F5E62C"/>
    <w:p w:rsidR="5F908D38" w:rsidP="5F908D38" w:rsidRDefault="5F908D38" w14:paraId="5CC3D943" w14:textId="28585F60"/>
    <w:p w:rsidR="5F908D38" w:rsidP="5F908D38" w:rsidRDefault="5F908D38" w14:paraId="2F71CC7C" w14:textId="00E8FDDE"/>
    <w:p w:rsidR="5F908D38" w:rsidP="5F908D38" w:rsidRDefault="5F908D38" w14:paraId="029C7774" w14:textId="34BC5F53"/>
    <w:p w:rsidRPr="00521B2C" w:rsidR="5C988D9B" w:rsidP="44AF5AAB" w:rsidRDefault="5E752CBF" w14:paraId="19FA7F63" w14:textId="43C2E164">
      <w:pPr>
        <w:pStyle w:val="Heading1"/>
        <w:jc w:val="center"/>
        <w:rPr>
          <w:rStyle w:val="Heading1Char"/>
          <w:b/>
          <w:bCs/>
          <w:color w:val="850808"/>
        </w:rPr>
      </w:pPr>
      <w:bookmarkStart w:name="_Toc434905237" w:id="1"/>
      <w:r w:rsidRPr="44AF5AAB">
        <w:rPr>
          <w:rStyle w:val="Heading1Char"/>
          <w:b/>
          <w:bCs/>
          <w:color w:val="850808"/>
        </w:rPr>
        <w:lastRenderedPageBreak/>
        <w:t>SIMULĀCIJĀ BALSTĪTA IZGLĪTĪBA</w:t>
      </w:r>
      <w:bookmarkEnd w:id="1"/>
    </w:p>
    <w:p w:rsidR="5F908D38" w:rsidP="5F908D38" w:rsidRDefault="5F908D38" w14:paraId="0ECBBC61" w14:textId="1B1ADEF5">
      <w:pPr>
        <w:spacing w:after="0" w:line="242" w:lineRule="auto"/>
        <w:jc w:val="both"/>
        <w:rPr>
          <w:rFonts w:eastAsia="Times New Roman" w:cs="Times New Roman"/>
        </w:rPr>
      </w:pPr>
    </w:p>
    <w:p w:rsidR="5F908D38" w:rsidP="44AF5AAB" w:rsidRDefault="435B81B0" w14:paraId="18A27A9D" w14:textId="271B1FC1">
      <w:pPr>
        <w:spacing w:after="0" w:line="242" w:lineRule="auto"/>
        <w:ind w:firstLine="720"/>
        <w:jc w:val="both"/>
        <w:rPr>
          <w:rFonts w:eastAsia="Times New Roman" w:cs="Times New Roman"/>
          <w:color w:val="000000" w:themeColor="text1"/>
          <w:szCs w:val="24"/>
        </w:rPr>
      </w:pPr>
      <w:r w:rsidRPr="44AF5AAB">
        <w:rPr>
          <w:rFonts w:eastAsia="Times New Roman" w:cs="Times New Roman"/>
          <w:color w:val="000000" w:themeColor="text1"/>
          <w:szCs w:val="24"/>
        </w:rPr>
        <w:t>Simulācija ir m</w:t>
      </w:r>
      <w:r w:rsidRPr="44AF5AAB" w:rsidR="084B3D1F">
        <w:rPr>
          <w:rFonts w:eastAsia="Times New Roman" w:cs="Times New Roman"/>
          <w:color w:val="000000" w:themeColor="text1"/>
          <w:szCs w:val="24"/>
        </w:rPr>
        <w:t xml:space="preserve">etode, kas rada situāciju vai vidi, kas ļauj indivīdam izjust reāla veselības aprūpes notikuma attēlojumu, lai: </w:t>
      </w:r>
    </w:p>
    <w:p w:rsidR="5F908D38" w:rsidP="44AF5AAB" w:rsidRDefault="084B3D1F" w14:paraId="6661CEB0" w14:textId="43E27A53">
      <w:pPr>
        <w:pStyle w:val="ListParagraph"/>
        <w:numPr>
          <w:ilvl w:val="0"/>
          <w:numId w:val="3"/>
        </w:numPr>
        <w:spacing w:after="0" w:line="216" w:lineRule="auto"/>
        <w:rPr>
          <w:rFonts w:eastAsia="Times New Roman" w:cs="Times New Roman"/>
          <w:color w:val="000000" w:themeColor="text1"/>
          <w:szCs w:val="24"/>
        </w:rPr>
      </w:pPr>
      <w:r w:rsidRPr="44AF5AAB">
        <w:rPr>
          <w:rFonts w:eastAsia="Times New Roman" w:cs="Times New Roman"/>
          <w:color w:val="000000" w:themeColor="text1"/>
          <w:szCs w:val="24"/>
        </w:rPr>
        <w:t xml:space="preserve">praktizētu, </w:t>
      </w:r>
    </w:p>
    <w:p w:rsidR="5F908D38" w:rsidP="44AF5AAB" w:rsidRDefault="084B3D1F" w14:paraId="54C99B71" w14:textId="6274B5CD">
      <w:pPr>
        <w:pStyle w:val="ListParagraph"/>
        <w:numPr>
          <w:ilvl w:val="0"/>
          <w:numId w:val="3"/>
        </w:numPr>
        <w:spacing w:after="0" w:line="216" w:lineRule="auto"/>
        <w:rPr>
          <w:rFonts w:eastAsia="Times New Roman" w:cs="Times New Roman"/>
          <w:color w:val="000000" w:themeColor="text1"/>
          <w:szCs w:val="24"/>
        </w:rPr>
      </w:pPr>
      <w:r w:rsidRPr="44AF5AAB">
        <w:rPr>
          <w:rFonts w:eastAsia="Times New Roman" w:cs="Times New Roman"/>
          <w:color w:val="000000" w:themeColor="text1"/>
          <w:szCs w:val="24"/>
        </w:rPr>
        <w:t xml:space="preserve">mācītos, </w:t>
      </w:r>
    </w:p>
    <w:p w:rsidR="5F908D38" w:rsidP="44AF5AAB" w:rsidRDefault="084B3D1F" w14:paraId="5470FC3C" w14:textId="278C046D">
      <w:pPr>
        <w:pStyle w:val="ListParagraph"/>
        <w:numPr>
          <w:ilvl w:val="0"/>
          <w:numId w:val="3"/>
        </w:numPr>
        <w:spacing w:after="0" w:line="216" w:lineRule="auto"/>
        <w:rPr>
          <w:rFonts w:eastAsia="Times New Roman" w:cs="Times New Roman"/>
          <w:color w:val="000000" w:themeColor="text1"/>
          <w:szCs w:val="24"/>
        </w:rPr>
      </w:pPr>
      <w:r w:rsidRPr="44AF5AAB">
        <w:rPr>
          <w:rFonts w:eastAsia="Times New Roman" w:cs="Times New Roman"/>
          <w:color w:val="000000" w:themeColor="text1"/>
          <w:szCs w:val="24"/>
        </w:rPr>
        <w:t xml:space="preserve">novērtētu, </w:t>
      </w:r>
    </w:p>
    <w:p w:rsidR="5F908D38" w:rsidP="44AF5AAB" w:rsidRDefault="084B3D1F" w14:paraId="5E9DCD7B" w14:textId="5921B919">
      <w:pPr>
        <w:pStyle w:val="ListParagraph"/>
        <w:numPr>
          <w:ilvl w:val="0"/>
          <w:numId w:val="3"/>
        </w:numPr>
        <w:spacing w:after="0" w:line="216" w:lineRule="auto"/>
        <w:rPr>
          <w:rFonts w:eastAsia="Times New Roman" w:cs="Times New Roman"/>
          <w:color w:val="000000" w:themeColor="text1"/>
          <w:szCs w:val="24"/>
        </w:rPr>
      </w:pPr>
      <w:r w:rsidRPr="44AF5AAB">
        <w:rPr>
          <w:rFonts w:eastAsia="Times New Roman" w:cs="Times New Roman"/>
          <w:color w:val="000000" w:themeColor="text1"/>
          <w:szCs w:val="24"/>
        </w:rPr>
        <w:t>pārbaudītu vai testētu</w:t>
      </w:r>
    </w:p>
    <w:p w:rsidR="5F908D38" w:rsidP="44AF5AAB" w:rsidRDefault="084B3D1F" w14:paraId="59E2681E" w14:textId="538C1756">
      <w:pPr>
        <w:pStyle w:val="ListParagraph"/>
        <w:numPr>
          <w:ilvl w:val="0"/>
          <w:numId w:val="3"/>
        </w:numPr>
        <w:spacing w:after="0" w:line="216" w:lineRule="auto"/>
        <w:rPr>
          <w:rFonts w:eastAsia="Times New Roman" w:cs="Times New Roman"/>
          <w:color w:val="000000" w:themeColor="text1"/>
          <w:szCs w:val="24"/>
        </w:rPr>
      </w:pPr>
      <w:r w:rsidRPr="44AF5AAB">
        <w:rPr>
          <w:rFonts w:eastAsia="Times New Roman" w:cs="Times New Roman"/>
          <w:color w:val="000000" w:themeColor="text1"/>
          <w:szCs w:val="24"/>
        </w:rPr>
        <w:t>gūtu izpratni par sistēmām vai cilvēku darbībām.</w:t>
      </w:r>
    </w:p>
    <w:p w:rsidR="5F908D38" w:rsidP="44AF5AAB" w:rsidRDefault="6773F830" w14:paraId="1EF18540" w14:textId="45495220">
      <w:pPr>
        <w:spacing w:after="0" w:line="242" w:lineRule="auto"/>
        <w:jc w:val="both"/>
        <w:rPr>
          <w:rFonts w:eastAsia="Calibri"/>
          <w:i/>
          <w:iCs/>
          <w:color w:val="000000" w:themeColor="text1"/>
          <w:szCs w:val="24"/>
        </w:rPr>
      </w:pPr>
      <w:r w:rsidRPr="44AF5AAB">
        <w:rPr>
          <w:rFonts w:eastAsia="Times New Roman" w:cs="Times New Roman"/>
          <w:i/>
          <w:iCs/>
          <w:color w:val="000000" w:themeColor="text1"/>
          <w:szCs w:val="24"/>
        </w:rPr>
        <w:t>(</w:t>
      </w:r>
      <w:proofErr w:type="spellStart"/>
      <w:r w:rsidRPr="44AF5AAB">
        <w:rPr>
          <w:rFonts w:eastAsia="Times New Roman" w:cs="Times New Roman"/>
          <w:i/>
          <w:iCs/>
          <w:color w:val="000000" w:themeColor="text1"/>
          <w:szCs w:val="24"/>
        </w:rPr>
        <w:t>Society</w:t>
      </w:r>
      <w:proofErr w:type="spellEnd"/>
      <w:r w:rsidRPr="44AF5AAB">
        <w:rPr>
          <w:rFonts w:eastAsia="Times New Roman" w:cs="Times New Roman"/>
          <w:i/>
          <w:iCs/>
          <w:color w:val="000000" w:themeColor="text1"/>
          <w:szCs w:val="24"/>
        </w:rPr>
        <w:t xml:space="preserve"> </w:t>
      </w:r>
      <w:proofErr w:type="spellStart"/>
      <w:r w:rsidRPr="44AF5AAB">
        <w:rPr>
          <w:rFonts w:eastAsia="Times New Roman" w:cs="Times New Roman"/>
          <w:i/>
          <w:iCs/>
          <w:color w:val="000000" w:themeColor="text1"/>
          <w:szCs w:val="24"/>
        </w:rPr>
        <w:t>for</w:t>
      </w:r>
      <w:proofErr w:type="spellEnd"/>
      <w:r w:rsidRPr="44AF5AAB">
        <w:rPr>
          <w:rFonts w:eastAsia="Times New Roman" w:cs="Times New Roman"/>
          <w:i/>
          <w:iCs/>
          <w:color w:val="000000" w:themeColor="text1"/>
          <w:szCs w:val="24"/>
        </w:rPr>
        <w:t xml:space="preserve"> </w:t>
      </w:r>
      <w:proofErr w:type="spellStart"/>
      <w:r w:rsidRPr="44AF5AAB">
        <w:rPr>
          <w:rFonts w:eastAsia="Times New Roman" w:cs="Times New Roman"/>
          <w:i/>
          <w:iCs/>
          <w:color w:val="000000" w:themeColor="text1"/>
          <w:szCs w:val="24"/>
        </w:rPr>
        <w:t>Simulation</w:t>
      </w:r>
      <w:proofErr w:type="spellEnd"/>
      <w:r w:rsidRPr="44AF5AAB">
        <w:rPr>
          <w:rFonts w:eastAsia="Times New Roman" w:cs="Times New Roman"/>
          <w:i/>
          <w:iCs/>
          <w:color w:val="000000" w:themeColor="text1"/>
          <w:szCs w:val="24"/>
        </w:rPr>
        <w:t xml:space="preserve"> </w:t>
      </w:r>
      <w:proofErr w:type="spellStart"/>
      <w:r w:rsidRPr="44AF5AAB">
        <w:rPr>
          <w:rFonts w:eastAsia="Times New Roman" w:cs="Times New Roman"/>
          <w:i/>
          <w:iCs/>
          <w:color w:val="000000" w:themeColor="text1"/>
          <w:szCs w:val="24"/>
        </w:rPr>
        <w:t>in</w:t>
      </w:r>
      <w:proofErr w:type="spellEnd"/>
      <w:r w:rsidRPr="44AF5AAB">
        <w:rPr>
          <w:rFonts w:eastAsia="Times New Roman" w:cs="Times New Roman"/>
          <w:i/>
          <w:iCs/>
          <w:color w:val="000000" w:themeColor="text1"/>
          <w:szCs w:val="24"/>
        </w:rPr>
        <w:t xml:space="preserve"> </w:t>
      </w:r>
      <w:proofErr w:type="spellStart"/>
      <w:r w:rsidRPr="44AF5AAB">
        <w:rPr>
          <w:rFonts w:eastAsia="Times New Roman" w:cs="Times New Roman"/>
          <w:i/>
          <w:iCs/>
          <w:color w:val="000000" w:themeColor="text1"/>
          <w:szCs w:val="24"/>
        </w:rPr>
        <w:t>Healthcare</w:t>
      </w:r>
      <w:proofErr w:type="spellEnd"/>
      <w:r w:rsidRPr="44AF5AAB">
        <w:rPr>
          <w:rFonts w:eastAsia="Times New Roman" w:cs="Times New Roman"/>
          <w:i/>
          <w:iCs/>
          <w:color w:val="000000" w:themeColor="text1"/>
          <w:szCs w:val="24"/>
        </w:rPr>
        <w:t xml:space="preserve">, </w:t>
      </w:r>
      <w:proofErr w:type="spellStart"/>
      <w:r w:rsidRPr="44AF5AAB">
        <w:rPr>
          <w:rFonts w:eastAsia="Times New Roman" w:cs="Times New Roman"/>
          <w:i/>
          <w:iCs/>
          <w:color w:val="000000" w:themeColor="text1"/>
          <w:szCs w:val="24"/>
        </w:rPr>
        <w:t>Healthcare</w:t>
      </w:r>
      <w:proofErr w:type="spellEnd"/>
      <w:r w:rsidRPr="44AF5AAB">
        <w:rPr>
          <w:rFonts w:eastAsia="Times New Roman" w:cs="Times New Roman"/>
          <w:i/>
          <w:iCs/>
          <w:color w:val="000000" w:themeColor="text1"/>
          <w:szCs w:val="24"/>
        </w:rPr>
        <w:t xml:space="preserve"> </w:t>
      </w:r>
      <w:proofErr w:type="spellStart"/>
      <w:r w:rsidRPr="44AF5AAB">
        <w:rPr>
          <w:rFonts w:eastAsia="Times New Roman" w:cs="Times New Roman"/>
          <w:i/>
          <w:iCs/>
          <w:color w:val="000000" w:themeColor="text1"/>
          <w:szCs w:val="24"/>
        </w:rPr>
        <w:t>Simulation</w:t>
      </w:r>
      <w:proofErr w:type="spellEnd"/>
      <w:r w:rsidRPr="44AF5AAB">
        <w:rPr>
          <w:rFonts w:eastAsia="Times New Roman" w:cs="Times New Roman"/>
          <w:i/>
          <w:iCs/>
          <w:color w:val="000000" w:themeColor="text1"/>
          <w:szCs w:val="24"/>
        </w:rPr>
        <w:t xml:space="preserve"> </w:t>
      </w:r>
      <w:proofErr w:type="spellStart"/>
      <w:r w:rsidRPr="44AF5AAB">
        <w:rPr>
          <w:rFonts w:eastAsia="Times New Roman" w:cs="Times New Roman"/>
          <w:i/>
          <w:iCs/>
          <w:color w:val="000000" w:themeColor="text1"/>
          <w:szCs w:val="24"/>
        </w:rPr>
        <w:t>Dictionary</w:t>
      </w:r>
      <w:proofErr w:type="spellEnd"/>
      <w:r w:rsidRPr="44AF5AAB">
        <w:rPr>
          <w:rFonts w:eastAsia="Times New Roman" w:cs="Times New Roman"/>
          <w:i/>
          <w:iCs/>
          <w:color w:val="000000" w:themeColor="text1"/>
          <w:szCs w:val="24"/>
        </w:rPr>
        <w:t>)</w:t>
      </w:r>
    </w:p>
    <w:p w:rsidR="79B5B419" w:rsidP="44AF5AAB" w:rsidRDefault="6CF6933A" w14:paraId="4018F93F" w14:textId="3AB9BA89">
      <w:pPr>
        <w:spacing w:before="120"/>
        <w:ind w:firstLine="720"/>
        <w:jc w:val="both"/>
        <w:rPr>
          <w:color w:val="000000" w:themeColor="text1"/>
        </w:rPr>
      </w:pPr>
      <w:r w:rsidRPr="44AF5AAB">
        <w:rPr>
          <w:rFonts w:eastAsia="Times New Roman" w:cs="Times New Roman"/>
          <w:color w:val="000000" w:themeColor="text1"/>
        </w:rPr>
        <w:t xml:space="preserve">Simulācija </w:t>
      </w:r>
      <w:r w:rsidRPr="44AF5AAB" w:rsidR="677B06C7">
        <w:rPr>
          <w:rFonts w:eastAsia="Times New Roman" w:cs="Times New Roman"/>
          <w:color w:val="000000" w:themeColor="text1"/>
        </w:rPr>
        <w:t xml:space="preserve">izglītībā </w:t>
      </w:r>
      <w:r w:rsidRPr="44AF5AAB">
        <w:rPr>
          <w:rFonts w:eastAsia="Times New Roman" w:cs="Times New Roman"/>
          <w:color w:val="000000" w:themeColor="text1"/>
        </w:rPr>
        <w:t xml:space="preserve">ir starpposms starp teoriju un </w:t>
      </w:r>
      <w:r w:rsidRPr="44AF5AAB" w:rsidR="751D7EAF">
        <w:rPr>
          <w:rFonts w:eastAsia="Times New Roman" w:cs="Times New Roman"/>
          <w:color w:val="000000" w:themeColor="text1"/>
        </w:rPr>
        <w:t xml:space="preserve">reālo darba vidi. </w:t>
      </w:r>
      <w:r w:rsidRPr="44AF5AAB" w:rsidR="751D7EAF">
        <w:rPr>
          <w:color w:val="000000" w:themeColor="text1"/>
        </w:rPr>
        <w:t>Simulācijā balstīta medicīn</w:t>
      </w:r>
      <w:r w:rsidRPr="44AF5AAB" w:rsidR="3377AF84">
        <w:rPr>
          <w:color w:val="000000" w:themeColor="text1"/>
        </w:rPr>
        <w:t>as</w:t>
      </w:r>
      <w:r w:rsidRPr="44AF5AAB" w:rsidR="751D7EAF">
        <w:rPr>
          <w:color w:val="000000" w:themeColor="text1"/>
        </w:rPr>
        <w:t xml:space="preserve"> izglītība var būt vērtīgs instruments labākai klīniskajai praksei. Tā nodrošina drošu, kontrolētu vidi, kurā tiek attīstīta uz problēmām balstīta mācīšanās un kompetences tiek praktizētas augstos standartos.</w:t>
      </w:r>
      <w:r w:rsidRPr="44AF5AAB" w:rsidR="79B5B419">
        <w:rPr>
          <w:rStyle w:val="FootnoteReference"/>
          <w:rFonts w:eastAsia="Times New Roman" w:cs="Times New Roman"/>
          <w:color w:val="000000" w:themeColor="text1"/>
        </w:rPr>
        <w:footnoteReference w:id="2"/>
      </w:r>
    </w:p>
    <w:p w:rsidR="13B23133" w:rsidP="44AF5AAB" w:rsidRDefault="5EBAEB32" w14:paraId="7F32EEF1" w14:textId="52926F4E">
      <w:pPr>
        <w:spacing w:after="0" w:line="242" w:lineRule="auto"/>
        <w:ind w:firstLine="720"/>
        <w:jc w:val="both"/>
        <w:rPr>
          <w:rFonts w:eastAsia="Times New Roman" w:cs="Times New Roman"/>
        </w:rPr>
      </w:pPr>
      <w:r w:rsidRPr="44AF5AAB">
        <w:rPr>
          <w:rFonts w:eastAsia="Times New Roman" w:cs="Times New Roman"/>
        </w:rPr>
        <w:t>Simulāciju iespējams īstenot izmantojot:</w:t>
      </w:r>
    </w:p>
    <w:p w:rsidR="13B23133" w:rsidP="5F908D38" w:rsidRDefault="5B44A7ED" w14:paraId="1F85E9E1" w14:textId="32AD1085">
      <w:pPr>
        <w:pStyle w:val="ListParagraph"/>
        <w:numPr>
          <w:ilvl w:val="0"/>
          <w:numId w:val="5"/>
        </w:numPr>
        <w:spacing w:after="0" w:line="242" w:lineRule="auto"/>
        <w:jc w:val="both"/>
        <w:rPr>
          <w:rFonts w:eastAsia="Times New Roman" w:cs="Times New Roman"/>
        </w:rPr>
      </w:pPr>
      <w:r w:rsidRPr="44AF5AAB">
        <w:rPr>
          <w:rFonts w:eastAsia="Times New Roman" w:cs="Times New Roman"/>
        </w:rPr>
        <w:t>u</w:t>
      </w:r>
      <w:r w:rsidRPr="44AF5AAB" w:rsidR="5EBAEB32">
        <w:rPr>
          <w:rFonts w:eastAsia="Times New Roman" w:cs="Times New Roman"/>
        </w:rPr>
        <w:t>zdevumu trenažierus</w:t>
      </w:r>
      <w:r w:rsidRPr="44AF5AAB" w:rsidR="4AE55B49">
        <w:rPr>
          <w:rFonts w:eastAsia="Times New Roman" w:cs="Times New Roman"/>
        </w:rPr>
        <w:t xml:space="preserve"> un</w:t>
      </w:r>
      <w:r w:rsidRPr="44AF5AAB" w:rsidR="5EBAEB32">
        <w:rPr>
          <w:rFonts w:eastAsia="Times New Roman" w:cs="Times New Roman"/>
        </w:rPr>
        <w:t xml:space="preserve"> manekenus</w:t>
      </w:r>
      <w:r w:rsidRPr="44AF5AAB" w:rsidR="5E10EFE8">
        <w:rPr>
          <w:rFonts w:eastAsia="Times New Roman" w:cs="Times New Roman"/>
        </w:rPr>
        <w:t>;</w:t>
      </w:r>
      <w:r w:rsidRPr="44AF5AAB" w:rsidR="5B2B7691">
        <w:rPr>
          <w:rFonts w:eastAsia="Times New Roman" w:cs="Times New Roman"/>
        </w:rPr>
        <w:t xml:space="preserve"> </w:t>
      </w:r>
    </w:p>
    <w:p w:rsidR="73D49470" w:rsidP="5F908D38" w:rsidRDefault="6840F759" w14:paraId="0FD477CF" w14:textId="43965F03">
      <w:pPr>
        <w:pStyle w:val="ListParagraph"/>
        <w:numPr>
          <w:ilvl w:val="0"/>
          <w:numId w:val="5"/>
        </w:numPr>
        <w:spacing w:after="0" w:line="242" w:lineRule="auto"/>
        <w:jc w:val="both"/>
        <w:rPr>
          <w:rFonts w:eastAsia="Times New Roman" w:cs="Times New Roman"/>
        </w:rPr>
      </w:pPr>
      <w:r w:rsidRPr="44AF5AAB">
        <w:rPr>
          <w:rFonts w:eastAsia="Times New Roman" w:cs="Times New Roman"/>
        </w:rPr>
        <w:t>p</w:t>
      </w:r>
      <w:r w:rsidRPr="44AF5AAB" w:rsidR="5B2B7691">
        <w:rPr>
          <w:rFonts w:eastAsia="Times New Roman" w:cs="Times New Roman"/>
        </w:rPr>
        <w:t xml:space="preserve">acientu </w:t>
      </w:r>
      <w:proofErr w:type="spellStart"/>
      <w:r w:rsidRPr="44AF5AAB" w:rsidR="5B2B7691">
        <w:rPr>
          <w:rFonts w:eastAsia="Times New Roman" w:cs="Times New Roman"/>
        </w:rPr>
        <w:t>simulator</w:t>
      </w:r>
      <w:r w:rsidRPr="44AF5AAB" w:rsidR="7307C0CE">
        <w:rPr>
          <w:rFonts w:eastAsia="Times New Roman" w:cs="Times New Roman"/>
        </w:rPr>
        <w:t>us</w:t>
      </w:r>
      <w:proofErr w:type="spellEnd"/>
      <w:r w:rsidRPr="44AF5AAB" w:rsidR="54E2403A">
        <w:rPr>
          <w:rFonts w:eastAsia="Times New Roman" w:cs="Times New Roman"/>
        </w:rPr>
        <w:t>;</w:t>
      </w:r>
    </w:p>
    <w:p w:rsidR="13B23133" w:rsidP="5F908D38" w:rsidRDefault="01BCF869" w14:paraId="05516B26" w14:textId="7838535B">
      <w:pPr>
        <w:pStyle w:val="ListParagraph"/>
        <w:numPr>
          <w:ilvl w:val="0"/>
          <w:numId w:val="5"/>
        </w:numPr>
        <w:spacing w:after="0" w:line="242" w:lineRule="auto"/>
        <w:jc w:val="both"/>
        <w:rPr>
          <w:rFonts w:eastAsia="Times New Roman" w:cs="Times New Roman"/>
        </w:rPr>
      </w:pPr>
      <w:r w:rsidRPr="44AF5AAB">
        <w:rPr>
          <w:rFonts w:eastAsia="Times New Roman" w:cs="Times New Roman"/>
        </w:rPr>
        <w:t>d</w:t>
      </w:r>
      <w:r w:rsidRPr="44AF5AAB" w:rsidR="5EBAEB32">
        <w:rPr>
          <w:rFonts w:eastAsia="Times New Roman" w:cs="Times New Roman"/>
        </w:rPr>
        <w:t>igitālās, virtuālās un papildinātās realitātes tehnoloģijas</w:t>
      </w:r>
      <w:r w:rsidRPr="44AF5AAB" w:rsidR="06242D21">
        <w:rPr>
          <w:rFonts w:eastAsia="Times New Roman" w:cs="Times New Roman"/>
        </w:rPr>
        <w:t>;</w:t>
      </w:r>
    </w:p>
    <w:p w:rsidR="7F3630CD" w:rsidP="44AF5AAB" w:rsidRDefault="2DE16063" w14:paraId="0B04F262" w14:textId="43A323F9">
      <w:pPr>
        <w:pStyle w:val="ListParagraph"/>
        <w:numPr>
          <w:ilvl w:val="0"/>
          <w:numId w:val="5"/>
        </w:numPr>
        <w:spacing w:after="0" w:line="242" w:lineRule="auto"/>
        <w:jc w:val="both"/>
        <w:rPr>
          <w:rFonts w:eastAsia="Times New Roman" w:cs="Times New Roman"/>
        </w:rPr>
      </w:pPr>
      <w:r w:rsidRPr="44AF5AAB">
        <w:rPr>
          <w:rFonts w:eastAsia="Times New Roman" w:cs="Times New Roman"/>
        </w:rPr>
        <w:t>s</w:t>
      </w:r>
      <w:r w:rsidRPr="44AF5AAB" w:rsidR="415A0F2F">
        <w:rPr>
          <w:rFonts w:eastAsia="Times New Roman" w:cs="Times New Roman"/>
        </w:rPr>
        <w:t>imulēt</w:t>
      </w:r>
      <w:r w:rsidRPr="44AF5AAB" w:rsidR="54F22330">
        <w:rPr>
          <w:rFonts w:eastAsia="Times New Roman" w:cs="Times New Roman"/>
        </w:rPr>
        <w:t>as personas</w:t>
      </w:r>
      <w:r w:rsidRPr="44AF5AAB" w:rsidR="0F8FF8C3">
        <w:rPr>
          <w:rFonts w:eastAsia="Times New Roman" w:cs="Times New Roman"/>
        </w:rPr>
        <w:t>.</w:t>
      </w:r>
    </w:p>
    <w:p w:rsidR="507682D9" w:rsidP="44AF5AAB" w:rsidRDefault="01F8B90F" w14:paraId="32908C4D" w14:textId="41E5624D">
      <w:pPr>
        <w:spacing w:before="120"/>
        <w:ind w:firstLine="720"/>
        <w:jc w:val="both"/>
      </w:pPr>
      <w:r>
        <w:t xml:space="preserve">Simulāciju notikumi var tikt īstenoti dažādās formās atkarībā no mācību mērķiem. Simulāciju notikumi var </w:t>
      </w:r>
      <w:r w:rsidR="330C64F5">
        <w:t>tik īstenoti kā</w:t>
      </w:r>
      <w:r>
        <w:t>:</w:t>
      </w:r>
    </w:p>
    <w:p w:rsidR="507682D9" w:rsidP="7F3630CD" w:rsidRDefault="507682D9" w14:paraId="676D7C56" w14:textId="79C045D6">
      <w:pPr>
        <w:pStyle w:val="ListParagraph"/>
        <w:numPr>
          <w:ilvl w:val="0"/>
          <w:numId w:val="1"/>
        </w:numPr>
        <w:jc w:val="both"/>
        <w:rPr>
          <w:rFonts w:eastAsia="Calibri"/>
          <w:szCs w:val="24"/>
        </w:rPr>
      </w:pPr>
      <w:r>
        <w:t xml:space="preserve">simulāciju paraugdemonstrējumi; </w:t>
      </w:r>
    </w:p>
    <w:p w:rsidR="507682D9" w:rsidP="7F3630CD" w:rsidRDefault="507682D9" w14:paraId="12CC40FF" w14:textId="17D6E944">
      <w:pPr>
        <w:pStyle w:val="ListParagraph"/>
        <w:numPr>
          <w:ilvl w:val="0"/>
          <w:numId w:val="1"/>
        </w:numPr>
        <w:jc w:val="both"/>
        <w:rPr>
          <w:rFonts w:eastAsia="Calibri"/>
          <w:szCs w:val="24"/>
        </w:rPr>
      </w:pPr>
      <w:r>
        <w:t xml:space="preserve">simulēta slimnīca; </w:t>
      </w:r>
    </w:p>
    <w:p w:rsidR="507682D9" w:rsidP="44AF5AAB" w:rsidRDefault="7FC8E8E0" w14:paraId="2F692E17" w14:textId="1CFE6043">
      <w:pPr>
        <w:pStyle w:val="ListParagraph"/>
        <w:numPr>
          <w:ilvl w:val="0"/>
          <w:numId w:val="1"/>
        </w:numPr>
        <w:jc w:val="both"/>
      </w:pPr>
      <w:r>
        <w:t xml:space="preserve">simulācijas </w:t>
      </w:r>
      <w:r w:rsidR="01F8B90F">
        <w:t>nodarbīb</w:t>
      </w:r>
      <w:r w:rsidR="2224768F">
        <w:t>u ietvaros;</w:t>
      </w:r>
    </w:p>
    <w:p w:rsidR="507682D9" w:rsidP="7F3630CD" w:rsidRDefault="2224768F" w14:paraId="1445479D" w14:textId="2E921351">
      <w:pPr>
        <w:pStyle w:val="ListParagraph"/>
        <w:numPr>
          <w:ilvl w:val="0"/>
          <w:numId w:val="1"/>
        </w:numPr>
        <w:jc w:val="both"/>
        <w:rPr>
          <w:rFonts w:eastAsia="Calibri"/>
          <w:szCs w:val="24"/>
        </w:rPr>
      </w:pPr>
      <w:r>
        <w:t xml:space="preserve">simulācijas kā </w:t>
      </w:r>
      <w:r w:rsidR="01F8B90F">
        <w:t>eksāmeni;</w:t>
      </w:r>
    </w:p>
    <w:p w:rsidR="507682D9" w:rsidP="7F3630CD" w:rsidRDefault="507682D9" w14:paraId="5DD5BE8A" w14:textId="7FC7B30D">
      <w:pPr>
        <w:pStyle w:val="ListParagraph"/>
        <w:numPr>
          <w:ilvl w:val="0"/>
          <w:numId w:val="1"/>
        </w:numPr>
        <w:jc w:val="both"/>
        <w:rPr>
          <w:rFonts w:eastAsia="Calibri"/>
          <w:i/>
          <w:iCs/>
          <w:szCs w:val="24"/>
        </w:rPr>
      </w:pPr>
      <w:r w:rsidRPr="7F3630CD">
        <w:t>attālinātas simulācijas utt.</w:t>
      </w:r>
    </w:p>
    <w:p w:rsidR="7F3630CD" w:rsidP="7F3630CD" w:rsidRDefault="7F3630CD" w14:paraId="478A3025" w14:textId="14D1B7FE">
      <w:pPr>
        <w:spacing w:after="0" w:line="242" w:lineRule="auto"/>
        <w:jc w:val="both"/>
        <w:rPr>
          <w:rFonts w:eastAsia="Calibri"/>
          <w:szCs w:val="24"/>
        </w:rPr>
      </w:pPr>
    </w:p>
    <w:p w:rsidRPr="00521B2C" w:rsidR="3E756A9D" w:rsidP="44AF5AAB" w:rsidRDefault="49D2264F" w14:paraId="45FB15F9" w14:textId="02CE59B2">
      <w:pPr>
        <w:pStyle w:val="Heading1"/>
        <w:jc w:val="center"/>
        <w:rPr>
          <w:color w:val="700707"/>
        </w:rPr>
      </w:pPr>
      <w:bookmarkStart w:name="_Toc1332985014" w:id="2"/>
      <w:r w:rsidRPr="44AF5AAB">
        <w:rPr>
          <w:b/>
          <w:bCs/>
          <w:color w:val="850808"/>
        </w:rPr>
        <w:t xml:space="preserve">MITC </w:t>
      </w:r>
      <w:r w:rsidRPr="44AF5AAB" w:rsidR="72FAFE5F">
        <w:rPr>
          <w:b/>
          <w:bCs/>
          <w:color w:val="850808"/>
        </w:rPr>
        <w:t>SIMULĒT</w:t>
      </w:r>
      <w:r w:rsidRPr="44AF5AAB" w:rsidR="773C963D">
        <w:rPr>
          <w:b/>
          <w:bCs/>
          <w:color w:val="850808"/>
        </w:rPr>
        <w:t>AS</w:t>
      </w:r>
      <w:r w:rsidRPr="44AF5AAB" w:rsidR="72FAFE5F">
        <w:rPr>
          <w:b/>
          <w:bCs/>
          <w:color w:val="850808"/>
        </w:rPr>
        <w:t xml:space="preserve"> </w:t>
      </w:r>
      <w:r w:rsidRPr="44AF5AAB">
        <w:rPr>
          <w:b/>
          <w:bCs/>
          <w:color w:val="850808"/>
        </w:rPr>
        <w:t>P</w:t>
      </w:r>
      <w:r w:rsidRPr="44AF5AAB" w:rsidR="5F5AE021">
        <w:rPr>
          <w:b/>
          <w:bCs/>
          <w:color w:val="850808"/>
        </w:rPr>
        <w:t>ERSONAS</w:t>
      </w:r>
      <w:r w:rsidRPr="44AF5AAB">
        <w:rPr>
          <w:b/>
          <w:bCs/>
          <w:color w:val="850808"/>
        </w:rPr>
        <w:t xml:space="preserve"> KĀ PARTNERI IZGLĪTĪBĀ</w:t>
      </w:r>
      <w:bookmarkEnd w:id="2"/>
      <w:r w:rsidRPr="44AF5AAB">
        <w:rPr>
          <w:color w:val="700707"/>
        </w:rPr>
        <w:t xml:space="preserve"> </w:t>
      </w:r>
    </w:p>
    <w:p w:rsidR="5F908D38" w:rsidP="5F908D38" w:rsidRDefault="5F908D38" w14:paraId="5FE55F6F" w14:textId="5C9AFB7F"/>
    <w:p w:rsidR="66E7D62A" w:rsidP="44AF5AAB" w:rsidRDefault="7E5569D5" w14:paraId="02C03200" w14:textId="17FB1510">
      <w:pPr>
        <w:ind w:firstLine="720"/>
        <w:jc w:val="both"/>
      </w:pPr>
      <w:r>
        <w:t>Simulēt</w:t>
      </w:r>
      <w:r w:rsidR="7D14F56B">
        <w:t>as</w:t>
      </w:r>
      <w:r>
        <w:t xml:space="preserve"> p</w:t>
      </w:r>
      <w:r w:rsidR="4E2021E8">
        <w:t>ersonas</w:t>
      </w:r>
      <w:r>
        <w:t xml:space="preserve"> </w:t>
      </w:r>
      <w:r w:rsidR="16B694E4">
        <w:t xml:space="preserve">simulācijas notikumā sniedz iespēju nodrošināt </w:t>
      </w:r>
      <w:proofErr w:type="spellStart"/>
      <w:r w:rsidR="7B0987FC">
        <w:t>starppersonu</w:t>
      </w:r>
      <w:proofErr w:type="spellEnd"/>
      <w:r w:rsidR="74C75969">
        <w:t xml:space="preserve"> </w:t>
      </w:r>
      <w:r w:rsidR="16B694E4">
        <w:t>komunikāciju un dzīvas personas atveidojumu</w:t>
      </w:r>
      <w:r w:rsidR="71415F8B">
        <w:t xml:space="preserve">, kas nav iespējams, izmantojot manekenus vai pacientu </w:t>
      </w:r>
      <w:proofErr w:type="spellStart"/>
      <w:r w:rsidR="71415F8B">
        <w:t>simulatorus</w:t>
      </w:r>
      <w:proofErr w:type="spellEnd"/>
      <w:r w:rsidR="71415F8B">
        <w:t>.</w:t>
      </w:r>
    </w:p>
    <w:p w:rsidRPr="00521B2C" w:rsidR="66E7D62A" w:rsidP="44AF5AAB" w:rsidRDefault="2EDF026A" w14:paraId="4551540F" w14:textId="32673AC9">
      <w:pPr>
        <w:ind w:firstLine="720"/>
        <w:jc w:val="both"/>
      </w:pPr>
      <w:r>
        <w:t>MITC darbā tiek</w:t>
      </w:r>
      <w:r w:rsidR="7E5569D5">
        <w:t xml:space="preserve"> izšķirtas </w:t>
      </w:r>
      <w:r w:rsidR="3C8540C5">
        <w:t>šādas simulētu personu</w:t>
      </w:r>
      <w:r w:rsidR="5983607A">
        <w:t xml:space="preserve"> grupas:</w:t>
      </w:r>
    </w:p>
    <w:p w:rsidRPr="00521B2C" w:rsidR="17ED5CA9" w:rsidP="5F908D38" w:rsidRDefault="0767FEFC" w14:paraId="4B7B4226" w14:textId="5673A9A1">
      <w:pPr>
        <w:jc w:val="both"/>
      </w:pPr>
      <w:r w:rsidRPr="44AF5AAB">
        <w:rPr>
          <w:b/>
          <w:bCs/>
        </w:rPr>
        <w:t>Simulēts pacients</w:t>
      </w:r>
      <w:r>
        <w:t xml:space="preserve"> ir indivīds, kurš ir apmācīts uzticami un pamatoti simulēt reāl</w:t>
      </w:r>
      <w:r w:rsidR="1E0F9732">
        <w:t>a</w:t>
      </w:r>
      <w:r>
        <w:t xml:space="preserve"> pacienta  simptomus vai pazīmes, nodrošinot iespēju </w:t>
      </w:r>
      <w:r w:rsidR="3713D472">
        <w:t xml:space="preserve">topošajiem un esošajiem veselības aprūpes speciālistiem </w:t>
      </w:r>
      <w:r>
        <w:t>apgūt</w:t>
      </w:r>
      <w:r w:rsidR="357B3986">
        <w:t xml:space="preserve"> jaunas vai pilnveidot jau esošas prasmes, kā arī </w:t>
      </w:r>
      <w:r>
        <w:t>tikt novērtētam</w:t>
      </w:r>
      <w:r w:rsidR="52278147">
        <w:t>.</w:t>
      </w:r>
      <w:r w:rsidR="16F5E028">
        <w:t xml:space="preserve"> </w:t>
      </w:r>
      <w:r>
        <w:t>Simulēta pacienta lomas atveidē ir noteiktas improvizācijas iespējas, pielāgojoties apmācāmā vajadzībām un izglītības līmenim. Ir iespēja ar lielāku autentiskumu reaģēt uz veiktajām darbībām un atbildēt uz uzdotajiem jautājumiem.</w:t>
      </w:r>
    </w:p>
    <w:p w:rsidRPr="00521B2C" w:rsidR="3E756A9D" w:rsidP="5F908D38" w:rsidRDefault="24657B45" w14:paraId="567B82C4" w14:textId="2718D7A7">
      <w:pPr>
        <w:jc w:val="both"/>
      </w:pPr>
      <w:r w:rsidRPr="5F908D38">
        <w:rPr>
          <w:b/>
          <w:bCs/>
        </w:rPr>
        <w:t>Standartizēts pacients</w:t>
      </w:r>
      <w:r>
        <w:t xml:space="preserve"> ir standartizēts simulēts pacients un tiek apmācīts izturēties atkārtojami, lai nodrošinātu nemainīgu (standartizētu) un konsekventu lomas atveidi. Standartizētu pacientu pielietojums ir eksaminācijas procesā, jo lomas atveide, reakcija un veicamie uzdevumi nemainās atkarībā no apmācāmā zināšanu un prasmju līmeņa.</w:t>
      </w:r>
    </w:p>
    <w:p w:rsidR="5643B7FB" w:rsidP="5F7D87AF" w:rsidRDefault="5643B7FB" w14:paraId="6DB795D0" w14:textId="13083D40">
      <w:pPr>
        <w:jc w:val="both"/>
        <w:rPr>
          <w:highlight w:val="yellow"/>
        </w:rPr>
      </w:pPr>
      <w:r w:rsidRPr="5F7D87AF">
        <w:rPr>
          <w:b/>
          <w:bCs/>
        </w:rPr>
        <w:lastRenderedPageBreak/>
        <w:t xml:space="preserve">Citas lomas atveidotājs </w:t>
      </w:r>
      <w:r>
        <w:t xml:space="preserve"> ir persona, kura ir apmācīta atveidot noteiktu atbalsta lomu, kas nav tiešs simulēts vai standartizēts pacients.</w:t>
      </w:r>
      <w:r w:rsidR="09C46DAC">
        <w:t xml:space="preserve"> Šādas lomas var ietvert pacienta tuvinieka, sociāl</w:t>
      </w:r>
      <w:r w:rsidR="60B50348">
        <w:t xml:space="preserve">ā </w:t>
      </w:r>
      <w:r w:rsidR="09C46DAC">
        <w:t>darbiniek</w:t>
      </w:r>
      <w:r w:rsidR="754DA767">
        <w:t>a</w:t>
      </w:r>
      <w:r w:rsidR="09C46DAC">
        <w:t>, kolēģ</w:t>
      </w:r>
      <w:r w:rsidR="530C91C7">
        <w:t xml:space="preserve">a </w:t>
      </w:r>
      <w:r w:rsidR="09C46DAC">
        <w:t>vai kād</w:t>
      </w:r>
      <w:r w:rsidR="671B99AC">
        <w:t>as</w:t>
      </w:r>
      <w:r w:rsidR="09C46DAC">
        <w:t xml:space="preserve"> cit</w:t>
      </w:r>
      <w:r w:rsidR="2049846A">
        <w:t>as</w:t>
      </w:r>
      <w:r w:rsidR="09C46DAC">
        <w:t xml:space="preserve"> </w:t>
      </w:r>
      <w:r w:rsidR="383741A7">
        <w:t>person</w:t>
      </w:r>
      <w:r w:rsidR="79B8FAAD">
        <w:t>as atveidojumu.</w:t>
      </w:r>
    </w:p>
    <w:p w:rsidRPr="0039337C" w:rsidR="17ED5CA9" w:rsidP="5F908D38" w:rsidRDefault="72D1EEB5" w14:paraId="47B41D06" w14:textId="6FBF89D5">
      <w:pPr>
        <w:jc w:val="both"/>
      </w:pPr>
      <w:r w:rsidRPr="00521B2C">
        <w:t xml:space="preserve">Termini </w:t>
      </w:r>
      <w:r w:rsidRPr="00521B2C" w:rsidR="2BA2E320">
        <w:t>‘</w:t>
      </w:r>
      <w:r w:rsidRPr="00521B2C">
        <w:t>standartizēts pacients</w:t>
      </w:r>
      <w:r w:rsidRPr="00521B2C" w:rsidR="4FE9010D">
        <w:t>’</w:t>
      </w:r>
      <w:r w:rsidRPr="00521B2C">
        <w:t xml:space="preserve"> un </w:t>
      </w:r>
      <w:r w:rsidRPr="00521B2C" w:rsidR="59998F4E">
        <w:t>‘</w:t>
      </w:r>
      <w:r w:rsidRPr="00521B2C">
        <w:t>simulēts pacients</w:t>
      </w:r>
      <w:r w:rsidRPr="00521B2C" w:rsidR="16AF1C27">
        <w:t>’</w:t>
      </w:r>
      <w:r w:rsidRPr="00521B2C">
        <w:t xml:space="preserve"> (</w:t>
      </w:r>
      <w:r w:rsidRPr="00521B2C" w:rsidR="7AABAAF2">
        <w:t xml:space="preserve">turpmāk tekstā - </w:t>
      </w:r>
      <w:r w:rsidRPr="00521B2C">
        <w:t>SP) bieži tiek lietoti kā sinonīmi un attiecas uz personu, kas apmācīta attēlot pacientu reālistiskā un atkārtojamā veidā.</w:t>
      </w:r>
      <w:r w:rsidRPr="5F908D38">
        <w:rPr>
          <w:rStyle w:val="FootnoteReference"/>
          <w:rFonts w:eastAsia="Times New Roman" w:cs="Times New Roman"/>
        </w:rPr>
        <w:footnoteReference w:id="3"/>
      </w:r>
    </w:p>
    <w:p w:rsidRPr="0039337C" w:rsidR="6C68DEDB" w:rsidP="44AF5AAB" w:rsidRDefault="47DCEE85" w14:paraId="28EA5E49" w14:textId="0883A581">
      <w:pPr>
        <w:rPr>
          <w:b/>
          <w:bCs/>
          <w:color w:val="000000" w:themeColor="text1"/>
          <w:szCs w:val="24"/>
        </w:rPr>
      </w:pPr>
      <w:r w:rsidRPr="0FB2CA6C" w:rsidR="2DC1E073">
        <w:rPr>
          <w:b w:val="1"/>
          <w:bCs w:val="1"/>
        </w:rPr>
        <w:t>S</w:t>
      </w:r>
      <w:r w:rsidRPr="0FB2CA6C" w:rsidR="4C06EAC9">
        <w:rPr>
          <w:b w:val="1"/>
          <w:bCs w:val="1"/>
        </w:rPr>
        <w:t xml:space="preserve">P </w:t>
      </w:r>
      <w:r w:rsidRPr="0FB2CA6C" w:rsidR="318B65AD">
        <w:rPr>
          <w:b w:val="1"/>
          <w:bCs w:val="1"/>
        </w:rPr>
        <w:t>darbības principi</w:t>
      </w:r>
      <w:r w:rsidRPr="0FB2CA6C" w:rsidR="211D1BF7">
        <w:rPr>
          <w:b w:val="1"/>
          <w:bCs w:val="1"/>
        </w:rPr>
        <w:t>:</w:t>
      </w:r>
    </w:p>
    <w:tbl>
      <w:tblPr>
        <w:tblStyle w:val="TableGrid"/>
        <w:tblW w:w="0" w:type="auto"/>
        <w:tblLayout w:type="fixed"/>
        <w:tblLook w:val="06A0" w:firstRow="1" w:lastRow="0" w:firstColumn="1" w:lastColumn="0" w:noHBand="1" w:noVBand="1"/>
      </w:tblPr>
      <w:tblGrid>
        <w:gridCol w:w="1290"/>
        <w:gridCol w:w="7770"/>
      </w:tblGrid>
      <w:tr w:rsidR="0FB2CA6C" w:rsidTr="0FB2CA6C" w14:paraId="49801D2D">
        <w:trPr>
          <w:trHeight w:val="390"/>
        </w:trPr>
        <w:tc>
          <w:tcPr>
            <w:tcW w:w="1290" w:type="dxa"/>
            <w:tcMar/>
            <w:vAlign w:val="center"/>
          </w:tcPr>
          <w:p w:rsidR="625691E6" w:rsidP="0FB2CA6C" w:rsidRDefault="625691E6" w14:paraId="33A38AC4" w14:textId="2608DDC5">
            <w:pPr>
              <w:jc w:val="both"/>
              <w:rPr>
                <w:rFonts w:eastAsia="Times New Roman" w:cs="Times New Roman"/>
                <w:sz w:val="20"/>
                <w:szCs w:val="20"/>
              </w:rPr>
            </w:pPr>
            <w:r w:rsidRPr="0FB2CA6C" w:rsidR="625691E6">
              <w:rPr>
                <w:sz w:val="20"/>
                <w:szCs w:val="20"/>
              </w:rPr>
              <w:t>SP ir:</w:t>
            </w:r>
          </w:p>
        </w:tc>
        <w:tc>
          <w:tcPr>
            <w:tcW w:w="7770" w:type="dxa"/>
            <w:tcMar/>
            <w:vAlign w:val="center"/>
          </w:tcPr>
          <w:p w:rsidR="625691E6" w:rsidP="0FB2CA6C" w:rsidRDefault="625691E6" w14:paraId="32E4CBF6" w14:textId="239069DD">
            <w:pPr>
              <w:jc w:val="both"/>
              <w:rPr>
                <w:rFonts w:eastAsia="Times New Roman" w:cs="Times New Roman"/>
                <w:sz w:val="20"/>
                <w:szCs w:val="20"/>
              </w:rPr>
            </w:pPr>
            <w:r w:rsidRPr="0FB2CA6C" w:rsidR="625691E6">
              <w:rPr>
                <w:sz w:val="20"/>
                <w:szCs w:val="20"/>
              </w:rPr>
              <w:t>Ko tas nozīmē?</w:t>
            </w:r>
          </w:p>
        </w:tc>
      </w:tr>
      <w:tr w:rsidR="0FB2CA6C" w:rsidTr="0FB2CA6C" w14:paraId="5F2DCBAA">
        <w:trPr>
          <w:trHeight w:val="300"/>
        </w:trPr>
        <w:tc>
          <w:tcPr>
            <w:tcW w:w="1290" w:type="dxa"/>
            <w:tcMar/>
            <w:vAlign w:val="center"/>
          </w:tcPr>
          <w:p w:rsidR="625691E6" w:rsidP="0FB2CA6C" w:rsidRDefault="625691E6" w14:paraId="0D9507EE" w14:textId="51206CCD">
            <w:pPr>
              <w:pStyle w:val="Normal"/>
              <w:jc w:val="both"/>
              <w:rPr>
                <w:rFonts w:eastAsia="Times New Roman" w:cs="Times New Roman"/>
                <w:sz w:val="20"/>
                <w:szCs w:val="20"/>
              </w:rPr>
            </w:pPr>
            <w:r w:rsidRPr="0FB2CA6C" w:rsidR="625691E6">
              <w:rPr>
                <w:rFonts w:eastAsia="Times New Roman" w:cs="Times New Roman"/>
                <w:sz w:val="20"/>
                <w:szCs w:val="20"/>
              </w:rPr>
              <w:t>Pieejams</w:t>
            </w:r>
          </w:p>
        </w:tc>
        <w:tc>
          <w:tcPr>
            <w:tcW w:w="7770" w:type="dxa"/>
            <w:tcMar/>
            <w:vAlign w:val="center"/>
          </w:tcPr>
          <w:p w:rsidR="625691E6" w:rsidP="0FB2CA6C" w:rsidRDefault="625691E6" w14:paraId="7A5652C4" w14:textId="61381370">
            <w:pPr>
              <w:spacing w:after="0"/>
              <w:ind w:left="107" w:right="211"/>
              <w:jc w:val="both"/>
              <w:rPr>
                <w:rFonts w:eastAsia="Times New Roman" w:cs="Times New Roman"/>
                <w:sz w:val="20"/>
                <w:szCs w:val="20"/>
              </w:rPr>
            </w:pPr>
            <w:r w:rsidRPr="0FB2CA6C" w:rsidR="625691E6">
              <w:rPr>
                <w:rFonts w:eastAsia="Times New Roman" w:cs="Times New Roman"/>
                <w:sz w:val="20"/>
                <w:szCs w:val="20"/>
              </w:rPr>
              <w:t>SP ir pieejams norunātajā laikā un vietā pietuvināti realitātei atveidot lomu.</w:t>
            </w:r>
          </w:p>
        </w:tc>
      </w:tr>
      <w:tr w:rsidR="0FB2CA6C" w:rsidTr="0FB2CA6C" w14:paraId="37DDFE43">
        <w:trPr>
          <w:trHeight w:val="300"/>
        </w:trPr>
        <w:tc>
          <w:tcPr>
            <w:tcW w:w="1290" w:type="dxa"/>
            <w:tcMar/>
            <w:vAlign w:val="center"/>
          </w:tcPr>
          <w:p w:rsidR="625691E6" w:rsidP="0FB2CA6C" w:rsidRDefault="625691E6" w14:paraId="50C2464E" w14:textId="62300C0A">
            <w:pPr>
              <w:pStyle w:val="Normal"/>
              <w:jc w:val="both"/>
              <w:rPr>
                <w:rFonts w:eastAsia="Times New Roman" w:cs="Times New Roman"/>
                <w:sz w:val="20"/>
                <w:szCs w:val="20"/>
              </w:rPr>
            </w:pPr>
            <w:r w:rsidRPr="0FB2CA6C" w:rsidR="625691E6">
              <w:rPr>
                <w:rFonts w:eastAsia="Times New Roman" w:cs="Times New Roman"/>
                <w:sz w:val="20"/>
                <w:szCs w:val="20"/>
              </w:rPr>
              <w:t>Konsekvents</w:t>
            </w:r>
          </w:p>
        </w:tc>
        <w:tc>
          <w:tcPr>
            <w:tcW w:w="7770" w:type="dxa"/>
            <w:tcMar/>
            <w:vAlign w:val="center"/>
          </w:tcPr>
          <w:p w:rsidR="625691E6" w:rsidP="0FB2CA6C" w:rsidRDefault="625691E6" w14:paraId="2725DA1C" w14:textId="0CA983D7">
            <w:pPr>
              <w:spacing w:after="0" w:line="272" w:lineRule="exact"/>
              <w:ind w:left="107" w:right="385"/>
              <w:jc w:val="both"/>
              <w:rPr>
                <w:rFonts w:eastAsia="Times New Roman" w:cs="Times New Roman"/>
                <w:sz w:val="20"/>
                <w:szCs w:val="20"/>
              </w:rPr>
            </w:pPr>
            <w:r w:rsidRPr="0FB2CA6C" w:rsidR="625691E6">
              <w:rPr>
                <w:rFonts w:eastAsia="Times New Roman" w:cs="Times New Roman"/>
                <w:sz w:val="20"/>
                <w:szCs w:val="20"/>
              </w:rPr>
              <w:t>SP ievēro scenārijā noteikto, katru reizi attēlo lomu nemainīgi un atbilstoši aprakstam, neatkarīgi no apkārt mainīgās situācijas.</w:t>
            </w:r>
          </w:p>
        </w:tc>
      </w:tr>
      <w:tr w:rsidR="0FB2CA6C" w:rsidTr="0FB2CA6C" w14:paraId="6FD8170E">
        <w:trPr>
          <w:trHeight w:val="300"/>
        </w:trPr>
        <w:tc>
          <w:tcPr>
            <w:tcW w:w="1290" w:type="dxa"/>
            <w:tcMar/>
            <w:vAlign w:val="center"/>
          </w:tcPr>
          <w:p w:rsidR="625691E6" w:rsidP="0FB2CA6C" w:rsidRDefault="625691E6" w14:paraId="4554E465" w14:textId="1F7043FC">
            <w:pPr>
              <w:pStyle w:val="Normal"/>
              <w:spacing w:after="0"/>
              <w:ind w:left="0" w:right="83"/>
              <w:jc w:val="both"/>
              <w:rPr>
                <w:rFonts w:eastAsia="Times New Roman" w:cs="Times New Roman"/>
                <w:sz w:val="20"/>
                <w:szCs w:val="20"/>
              </w:rPr>
            </w:pPr>
            <w:r w:rsidRPr="0FB2CA6C" w:rsidR="625691E6">
              <w:rPr>
                <w:rFonts w:eastAsia="Times New Roman" w:cs="Times New Roman"/>
                <w:sz w:val="20"/>
                <w:szCs w:val="20"/>
              </w:rPr>
              <w:t>Vadāms</w:t>
            </w:r>
          </w:p>
        </w:tc>
        <w:tc>
          <w:tcPr>
            <w:tcW w:w="7770" w:type="dxa"/>
            <w:tcMar/>
            <w:vAlign w:val="center"/>
          </w:tcPr>
          <w:p w:rsidR="625691E6" w:rsidP="0FB2CA6C" w:rsidRDefault="625691E6" w14:paraId="77BC5E2B" w14:textId="66253AC4">
            <w:pPr>
              <w:pStyle w:val="Normal"/>
              <w:jc w:val="both"/>
              <w:rPr>
                <w:rFonts w:eastAsia="Times New Roman" w:cs="Times New Roman"/>
                <w:sz w:val="20"/>
                <w:szCs w:val="20"/>
              </w:rPr>
            </w:pPr>
            <w:r w:rsidRPr="0FB2CA6C" w:rsidR="625691E6">
              <w:rPr>
                <w:rFonts w:eastAsia="Times New Roman" w:cs="Times New Roman"/>
                <w:i w:val="0"/>
                <w:iCs w:val="0"/>
                <w:sz w:val="20"/>
                <w:szCs w:val="20"/>
              </w:rPr>
              <w:t>Ņemot vērā instruktora norādījumus, var tikt koriģēta situācija, uzstādījumi, grūtības pakāpe un studējošajam sniegtās informācijas apjoms. SP jāspēj elastīgi pielāgot lomu studējošā specifiskajām vajadzībām, kā to virza instruktors.</w:t>
            </w:r>
          </w:p>
        </w:tc>
      </w:tr>
      <w:tr w:rsidR="0FB2CA6C" w:rsidTr="0FB2CA6C" w14:paraId="3DB2C7CB">
        <w:trPr>
          <w:trHeight w:val="300"/>
        </w:trPr>
        <w:tc>
          <w:tcPr>
            <w:tcW w:w="1290" w:type="dxa"/>
            <w:tcMar/>
            <w:vAlign w:val="center"/>
          </w:tcPr>
          <w:p w:rsidR="625691E6" w:rsidP="0FB2CA6C" w:rsidRDefault="625691E6" w14:paraId="708C1384" w14:textId="0FDFA2D0">
            <w:pPr>
              <w:pStyle w:val="Normal"/>
              <w:jc w:val="both"/>
              <w:rPr>
                <w:rFonts w:eastAsia="Times New Roman" w:cs="Times New Roman"/>
                <w:sz w:val="20"/>
                <w:szCs w:val="20"/>
              </w:rPr>
            </w:pPr>
            <w:r w:rsidRPr="0FB2CA6C" w:rsidR="625691E6">
              <w:rPr>
                <w:rFonts w:eastAsia="Times New Roman" w:cs="Times New Roman"/>
                <w:sz w:val="20"/>
                <w:szCs w:val="20"/>
              </w:rPr>
              <w:t>Pielāgojams</w:t>
            </w:r>
          </w:p>
        </w:tc>
        <w:tc>
          <w:tcPr>
            <w:tcW w:w="7770" w:type="dxa"/>
            <w:tcMar/>
            <w:vAlign w:val="center"/>
          </w:tcPr>
          <w:p w:rsidR="625691E6" w:rsidP="0FB2CA6C" w:rsidRDefault="625691E6" w14:paraId="2FCE0752" w14:textId="7CAE7D49">
            <w:pPr>
              <w:spacing w:after="0"/>
              <w:ind w:left="107" w:right="96"/>
              <w:jc w:val="both"/>
              <w:rPr>
                <w:rFonts w:eastAsia="Times New Roman" w:cs="Times New Roman"/>
                <w:sz w:val="20"/>
                <w:szCs w:val="20"/>
              </w:rPr>
            </w:pPr>
            <w:r w:rsidRPr="0FB2CA6C" w:rsidR="625691E6">
              <w:rPr>
                <w:rFonts w:eastAsia="Times New Roman" w:cs="Times New Roman"/>
                <w:sz w:val="20"/>
                <w:szCs w:val="20"/>
              </w:rPr>
              <w:t>Atsevišķas simulācijas var tikt uz brīdi apturētas, lai dalībnieki varētu apspriest radušos jautājumus vai komentārus. Diskusijas par problēmu var tikt apspriestas iesaistot SP. SP jāspēj uzturēt lomas reālismu un intensitāti. SP var tikt novirzīts vai nu lai paliktu lomā, (“sastingt” un izvairīties no mijiedarbības ar studentiem/instruktoru), vai arī piedāvāt atgriezenisko saiti, kas varētu izrādīties noderīga simulācijas dalībniekiem. SP jāspēj pielāgoties situācijai, saglabājot lomas integritāti.</w:t>
            </w:r>
          </w:p>
        </w:tc>
      </w:tr>
      <w:tr w:rsidR="0FB2CA6C" w:rsidTr="0FB2CA6C" w14:paraId="4DD1617C">
        <w:trPr>
          <w:trHeight w:val="885"/>
        </w:trPr>
        <w:tc>
          <w:tcPr>
            <w:tcW w:w="1290" w:type="dxa"/>
            <w:tcMar/>
            <w:vAlign w:val="center"/>
          </w:tcPr>
          <w:p w:rsidR="0FB2CA6C" w:rsidP="0FB2CA6C" w:rsidRDefault="0FB2CA6C" w14:noSpellErr="1" w14:paraId="2820E758" w14:textId="5C7C0BA8">
            <w:pPr>
              <w:spacing w:after="0"/>
              <w:ind w:left="97" w:right="81"/>
              <w:jc w:val="both"/>
              <w:rPr>
                <w:rFonts w:eastAsia="Times New Roman" w:cs="Times New Roman"/>
                <w:sz w:val="20"/>
                <w:szCs w:val="20"/>
              </w:rPr>
            </w:pPr>
          </w:p>
          <w:p w:rsidR="625691E6" w:rsidP="0FB2CA6C" w:rsidRDefault="625691E6" w14:paraId="17D0F6F1" w14:textId="4A257A9E">
            <w:pPr>
              <w:spacing w:after="0"/>
              <w:ind w:left="97" w:right="83"/>
              <w:jc w:val="both"/>
              <w:rPr>
                <w:rFonts w:eastAsia="Times New Roman" w:cs="Times New Roman"/>
                <w:sz w:val="20"/>
                <w:szCs w:val="20"/>
              </w:rPr>
            </w:pPr>
            <w:r w:rsidRPr="0FB2CA6C" w:rsidR="625691E6">
              <w:rPr>
                <w:rFonts w:eastAsia="Times New Roman" w:cs="Times New Roman"/>
                <w:sz w:val="20"/>
                <w:szCs w:val="20"/>
              </w:rPr>
              <w:t>Drošs</w:t>
            </w:r>
          </w:p>
        </w:tc>
        <w:tc>
          <w:tcPr>
            <w:tcW w:w="7770" w:type="dxa"/>
            <w:tcMar/>
            <w:vAlign w:val="center"/>
          </w:tcPr>
          <w:p w:rsidR="625691E6" w:rsidP="0FB2CA6C" w:rsidRDefault="625691E6" w14:paraId="6C77059E" w14:textId="307AF782">
            <w:pPr>
              <w:pStyle w:val="Normal"/>
              <w:jc w:val="both"/>
              <w:rPr>
                <w:rFonts w:eastAsia="Times New Roman" w:cs="Times New Roman"/>
                <w:sz w:val="20"/>
                <w:szCs w:val="20"/>
              </w:rPr>
            </w:pPr>
            <w:r w:rsidRPr="0FB2CA6C" w:rsidR="625691E6">
              <w:rPr>
                <w:rFonts w:eastAsia="Times New Roman" w:cs="Times New Roman"/>
                <w:sz w:val="20"/>
                <w:szCs w:val="20"/>
              </w:rPr>
              <w:t>SP nerada neērtības, diskomfortu vai kaitējumu mācību procesā. SP darbības mērķis ir orientēties lomā un sniegt konstruktīvu informāciju, nevis personiskus viedokļus.</w:t>
            </w:r>
          </w:p>
        </w:tc>
      </w:tr>
      <w:tr w:rsidR="0FB2CA6C" w:rsidTr="0FB2CA6C" w14:paraId="249A0B8B">
        <w:trPr>
          <w:trHeight w:val="300"/>
        </w:trPr>
        <w:tc>
          <w:tcPr>
            <w:tcW w:w="1290" w:type="dxa"/>
            <w:tcMar/>
            <w:vAlign w:val="center"/>
          </w:tcPr>
          <w:p w:rsidR="625691E6" w:rsidP="0FB2CA6C" w:rsidRDefault="625691E6" w14:noSpellErr="1" w14:paraId="65CD10F4" w14:textId="72B2004F">
            <w:pPr>
              <w:spacing w:before="2" w:after="0"/>
              <w:jc w:val="left"/>
              <w:rPr>
                <w:rFonts w:eastAsia="Times New Roman" w:cs="Times New Roman"/>
                <w:sz w:val="20"/>
                <w:szCs w:val="20"/>
              </w:rPr>
            </w:pPr>
            <w:r w:rsidRPr="0FB2CA6C" w:rsidR="625691E6">
              <w:rPr>
                <w:rFonts w:eastAsia="Times New Roman" w:cs="Times New Roman"/>
                <w:sz w:val="20"/>
                <w:szCs w:val="20"/>
              </w:rPr>
              <w:t>Spēj sniegt atgriezenisko saiti</w:t>
            </w:r>
          </w:p>
          <w:p w:rsidR="0FB2CA6C" w:rsidP="0FB2CA6C" w:rsidRDefault="0FB2CA6C" w14:noSpellErr="1" w14:paraId="24BEBE84" w14:textId="39972AD3">
            <w:pPr>
              <w:spacing w:before="2" w:after="0"/>
              <w:jc w:val="left"/>
              <w:rPr>
                <w:rFonts w:eastAsia="Times New Roman" w:cs="Times New Roman"/>
                <w:sz w:val="20"/>
                <w:szCs w:val="20"/>
              </w:rPr>
            </w:pPr>
          </w:p>
          <w:p w:rsidR="625691E6" w:rsidP="0FB2CA6C" w:rsidRDefault="625691E6" w14:noSpellErr="1" w14:paraId="63204165" w14:textId="46912522">
            <w:pPr>
              <w:spacing w:before="2" w:after="0"/>
              <w:jc w:val="left"/>
              <w:rPr>
                <w:rFonts w:eastAsia="Times New Roman" w:cs="Times New Roman"/>
                <w:i w:val="1"/>
                <w:iCs w:val="1"/>
                <w:sz w:val="16"/>
                <w:szCs w:val="16"/>
              </w:rPr>
            </w:pPr>
            <w:r w:rsidRPr="0FB2CA6C" w:rsidR="625691E6">
              <w:rPr>
                <w:rFonts w:eastAsia="Times New Roman" w:cs="Times New Roman"/>
                <w:i w:val="1"/>
                <w:iCs w:val="1"/>
                <w:sz w:val="16"/>
                <w:szCs w:val="16"/>
              </w:rPr>
              <w:t>*atsevišķos gadījumos ar īpašu apmācību</w:t>
            </w:r>
          </w:p>
          <w:p w:rsidR="0FB2CA6C" w:rsidP="0FB2CA6C" w:rsidRDefault="0FB2CA6C" w14:paraId="0AE7DED2" w14:textId="1D3E390C">
            <w:pPr>
              <w:pStyle w:val="Normal"/>
              <w:jc w:val="left"/>
              <w:rPr>
                <w:rFonts w:eastAsia="Times New Roman" w:cs="Times New Roman"/>
                <w:sz w:val="20"/>
                <w:szCs w:val="20"/>
              </w:rPr>
            </w:pPr>
          </w:p>
        </w:tc>
        <w:tc>
          <w:tcPr>
            <w:tcW w:w="7770" w:type="dxa"/>
            <w:tcMar/>
            <w:vAlign w:val="center"/>
          </w:tcPr>
          <w:p w:rsidR="625691E6" w:rsidP="0FB2CA6C" w:rsidRDefault="625691E6" w14:paraId="56F4DDB6" w14:textId="407565A3">
            <w:pPr>
              <w:pStyle w:val="Normal"/>
              <w:spacing w:after="0"/>
              <w:ind w:left="0" w:firstLine="0"/>
              <w:jc w:val="both"/>
              <w:rPr>
                <w:rFonts w:eastAsia="Times New Roman" w:cs="Times New Roman"/>
                <w:sz w:val="20"/>
                <w:szCs w:val="20"/>
              </w:rPr>
            </w:pPr>
            <w:r w:rsidRPr="0FB2CA6C" w:rsidR="625691E6">
              <w:rPr>
                <w:rFonts w:eastAsia="Times New Roman" w:cs="Times New Roman"/>
                <w:sz w:val="20"/>
                <w:szCs w:val="20"/>
              </w:rPr>
              <w:t>SP pēc nepieciešamības var tikt apmācīti sniegt nekavējošu un konstruktīvu atgriezenisko saiti studējošajiem par viņu prasmēm, saskaņā ar vērtēšanas kritērijiem.</w:t>
            </w:r>
          </w:p>
          <w:p w:rsidR="0FB2CA6C" w:rsidP="0FB2CA6C" w:rsidRDefault="0FB2CA6C" w14:paraId="5311694B" w14:textId="67B116A8">
            <w:pPr>
              <w:pStyle w:val="Normal"/>
              <w:jc w:val="both"/>
              <w:rPr>
                <w:rFonts w:eastAsia="Times New Roman" w:cs="Times New Roman"/>
                <w:sz w:val="20"/>
                <w:szCs w:val="20"/>
              </w:rPr>
            </w:pPr>
          </w:p>
        </w:tc>
      </w:tr>
      <w:tr w:rsidR="0FB2CA6C" w:rsidTr="0FB2CA6C" w14:paraId="577B2372">
        <w:trPr>
          <w:trHeight w:val="300"/>
        </w:trPr>
        <w:tc>
          <w:tcPr>
            <w:tcW w:w="1290" w:type="dxa"/>
            <w:tcMar/>
            <w:vAlign w:val="center"/>
          </w:tcPr>
          <w:p w:rsidR="625691E6" w:rsidP="0FB2CA6C" w:rsidRDefault="625691E6" w14:noSpellErr="1" w14:paraId="234D3ADF" w14:textId="59840D33">
            <w:pPr>
              <w:spacing w:before="2" w:after="0"/>
              <w:jc w:val="left"/>
              <w:rPr>
                <w:rFonts w:eastAsia="Times New Roman" w:cs="Times New Roman"/>
                <w:sz w:val="20"/>
                <w:szCs w:val="20"/>
              </w:rPr>
            </w:pPr>
            <w:r w:rsidRPr="0FB2CA6C" w:rsidR="625691E6">
              <w:rPr>
                <w:rFonts w:eastAsia="Times New Roman" w:cs="Times New Roman"/>
                <w:sz w:val="20"/>
                <w:szCs w:val="20"/>
              </w:rPr>
              <w:t>Prot mācīt</w:t>
            </w:r>
          </w:p>
          <w:p w:rsidR="0FB2CA6C" w:rsidP="0FB2CA6C" w:rsidRDefault="0FB2CA6C" w14:noSpellErr="1" w14:paraId="751EC43A" w14:textId="17304499">
            <w:pPr>
              <w:spacing w:before="2" w:after="0"/>
              <w:jc w:val="left"/>
              <w:rPr>
                <w:rFonts w:eastAsia="Times New Roman" w:cs="Times New Roman"/>
                <w:sz w:val="20"/>
                <w:szCs w:val="20"/>
              </w:rPr>
            </w:pPr>
          </w:p>
          <w:p w:rsidR="625691E6" w:rsidP="0FB2CA6C" w:rsidRDefault="625691E6" w14:paraId="766FFFBA" w14:textId="06DEBCEE">
            <w:pPr>
              <w:spacing w:before="2" w:after="0"/>
              <w:jc w:val="left"/>
              <w:rPr>
                <w:rFonts w:eastAsia="Times New Roman" w:cs="Times New Roman"/>
                <w:i w:val="1"/>
                <w:iCs w:val="1"/>
                <w:sz w:val="16"/>
                <w:szCs w:val="16"/>
              </w:rPr>
            </w:pPr>
            <w:r w:rsidRPr="0FB2CA6C" w:rsidR="625691E6">
              <w:rPr>
                <w:rFonts w:eastAsia="Times New Roman" w:cs="Times New Roman"/>
                <w:i w:val="1"/>
                <w:iCs w:val="1"/>
                <w:sz w:val="16"/>
                <w:szCs w:val="16"/>
              </w:rPr>
              <w:t>*atsevišķos gadījumos ar īpašu apmācību</w:t>
            </w:r>
          </w:p>
        </w:tc>
        <w:tc>
          <w:tcPr>
            <w:tcW w:w="7770" w:type="dxa"/>
            <w:tcMar/>
            <w:vAlign w:val="center"/>
          </w:tcPr>
          <w:p w:rsidR="625691E6" w:rsidP="0FB2CA6C" w:rsidRDefault="625691E6" w14:noSpellErr="1" w14:paraId="10BB1C80" w14:textId="4D6CEC84">
            <w:pPr>
              <w:spacing w:after="0" w:line="262" w:lineRule="exact"/>
              <w:ind w:left="107" w:right="379"/>
              <w:jc w:val="both"/>
              <w:rPr>
                <w:rFonts w:eastAsia="Times New Roman" w:cs="Times New Roman"/>
                <w:sz w:val="20"/>
                <w:szCs w:val="20"/>
              </w:rPr>
            </w:pPr>
            <w:r w:rsidRPr="0FB2CA6C" w:rsidR="625691E6">
              <w:rPr>
                <w:rFonts w:eastAsia="Times New Roman" w:cs="Times New Roman"/>
                <w:sz w:val="20"/>
                <w:szCs w:val="20"/>
              </w:rPr>
              <w:t>SP var tikt apmācīts kā klīnisko mācību līdzdalībnieks, kas spēj dot norādījumus un atgriezenisko saiti par fizikāliem izmeklējumiem.</w:t>
            </w:r>
          </w:p>
          <w:p w:rsidR="0FB2CA6C" w:rsidP="0FB2CA6C" w:rsidRDefault="0FB2CA6C" w14:paraId="54F77B3A" w14:textId="33AF011F">
            <w:pPr>
              <w:pStyle w:val="Normal"/>
              <w:jc w:val="both"/>
              <w:rPr>
                <w:rFonts w:eastAsia="Times New Roman" w:cs="Times New Roman"/>
                <w:sz w:val="20"/>
                <w:szCs w:val="20"/>
              </w:rPr>
            </w:pPr>
          </w:p>
        </w:tc>
      </w:tr>
    </w:tbl>
    <w:p w:rsidR="44AF5AAB" w:rsidP="0FB2CA6C" w:rsidRDefault="44AF5AAB" w14:paraId="3F3B72E3" w14:textId="12DD6E5A">
      <w:pPr>
        <w:pStyle w:val="Heading1"/>
        <w:rPr>
          <w:b w:val="1"/>
          <w:bCs w:val="1"/>
        </w:rPr>
      </w:pPr>
    </w:p>
    <w:p w:rsidRPr="0039337C" w:rsidR="007F3106" w:rsidP="44AF5AAB" w:rsidRDefault="3F06A775" w14:paraId="54B18426" w14:textId="3BEBC26A">
      <w:pPr>
        <w:pStyle w:val="Heading1"/>
        <w:jc w:val="center"/>
        <w:rPr>
          <w:b/>
          <w:bCs/>
          <w:color w:val="850808"/>
        </w:rPr>
      </w:pPr>
      <w:bookmarkStart w:name="_Toc1096380685" w:id="3"/>
      <w:r w:rsidRPr="44AF5AAB">
        <w:rPr>
          <w:b/>
          <w:bCs/>
          <w:color w:val="850808"/>
        </w:rPr>
        <w:t>S</w:t>
      </w:r>
      <w:r w:rsidRPr="44AF5AAB" w:rsidR="2E60BD0C">
        <w:rPr>
          <w:b/>
          <w:bCs/>
          <w:color w:val="850808"/>
        </w:rPr>
        <w:t>IMULĒTU PACIENTU</w:t>
      </w:r>
      <w:r w:rsidRPr="44AF5AAB">
        <w:rPr>
          <w:b/>
          <w:bCs/>
          <w:color w:val="850808"/>
        </w:rPr>
        <w:t xml:space="preserve"> </w:t>
      </w:r>
      <w:r w:rsidRPr="44AF5AAB" w:rsidR="5B3AACF6">
        <w:rPr>
          <w:b/>
          <w:bCs/>
          <w:color w:val="850808"/>
        </w:rPr>
        <w:t>MĀCĪBU PROCESS</w:t>
      </w:r>
      <w:bookmarkEnd w:id="3"/>
    </w:p>
    <w:p w:rsidR="5F7D87AF" w:rsidP="5F7D87AF" w:rsidRDefault="5F7D87AF" w14:paraId="74233534" w14:textId="2DFA32A5">
      <w:pPr>
        <w:jc w:val="both"/>
      </w:pPr>
    </w:p>
    <w:p w:rsidRPr="00521B2C" w:rsidR="001D5EB1" w:rsidP="7F3630CD" w:rsidRDefault="4750EE33" w14:paraId="30F1BCE1" w14:textId="5EDA0F9D">
      <w:pPr>
        <w:ind w:firstLine="720"/>
        <w:jc w:val="both"/>
      </w:pPr>
      <w:r>
        <w:t>SP apmācības sastāv no diviem posmiem - pirmajā posmā potenciālie simulētie pacienti</w:t>
      </w:r>
      <w:r w:rsidR="640BC940">
        <w:t xml:space="preserve"> lekcijas formā (klātienē vai attālināti) </w:t>
      </w:r>
      <w:r>
        <w:t>tiek</w:t>
      </w:r>
      <w:r w:rsidR="0776BCA3">
        <w:t xml:space="preserve"> iepazīstināti ar</w:t>
      </w:r>
      <w:r>
        <w:t xml:space="preserve"> s</w:t>
      </w:r>
      <w:r w:rsidR="70950818">
        <w:t>i</w:t>
      </w:r>
      <w:r>
        <w:t>mu</w:t>
      </w:r>
      <w:r w:rsidR="551AD217">
        <w:t xml:space="preserve">lācijā balstītas izglītības </w:t>
      </w:r>
      <w:r w:rsidR="551AD217">
        <w:lastRenderedPageBreak/>
        <w:t>pamatprincipiem</w:t>
      </w:r>
      <w:r w:rsidR="42415C3D">
        <w:t xml:space="preserve"> un </w:t>
      </w:r>
      <w:r w:rsidR="551AD217">
        <w:t>simulēta pacienta lomu izglītības procesā</w:t>
      </w:r>
      <w:r w:rsidR="03780E1E">
        <w:t>. Otrajā posmā potenciālie simulētie pacienti tiek</w:t>
      </w:r>
      <w:r w:rsidR="7A7FAB0A">
        <w:t xml:space="preserve"> iepazīstināti ar lomas atveides uzdevumiem un </w:t>
      </w:r>
      <w:r w:rsidR="03780E1E">
        <w:t>instruēti ko</w:t>
      </w:r>
      <w:r w:rsidR="37997355">
        <w:t>nk</w:t>
      </w:r>
      <w:r w:rsidR="03780E1E">
        <w:t xml:space="preserve">rētas lomas atveidei, kas </w:t>
      </w:r>
      <w:r w:rsidR="0F686FEE">
        <w:t xml:space="preserve">var </w:t>
      </w:r>
      <w:r w:rsidR="03780E1E">
        <w:t>ietver</w:t>
      </w:r>
      <w:r w:rsidR="6AB7A1E9">
        <w:t>t</w:t>
      </w:r>
      <w:r w:rsidR="03780E1E">
        <w:t xml:space="preserve"> </w:t>
      </w:r>
      <w:r w:rsidR="5DE473A1">
        <w:t xml:space="preserve">arī praktisku lomas izmēģinājumu klātienē. </w:t>
      </w:r>
    </w:p>
    <w:p w:rsidRPr="00521B2C" w:rsidR="001D5EB1" w:rsidP="7F3630CD" w:rsidRDefault="55DBE557" w14:paraId="1D057628" w14:textId="2087ED2A">
      <w:pPr>
        <w:ind w:firstLine="720"/>
        <w:jc w:val="both"/>
      </w:pPr>
      <w:r>
        <w:t xml:space="preserve">Nereti simulēta pacienta lomas atveidei tiek izmantotas dažās uz ķermeņa uzliekamas vai uzvelkamas </w:t>
      </w:r>
      <w:proofErr w:type="spellStart"/>
      <w:r>
        <w:t>mulāžas</w:t>
      </w:r>
      <w:proofErr w:type="spellEnd"/>
      <w:r>
        <w:t xml:space="preserve"> (piemēram, grūtnieces vēders) vai arī ar grima palīd</w:t>
      </w:r>
      <w:r w:rsidR="459DAC65">
        <w:t>zī</w:t>
      </w:r>
      <w:r>
        <w:t>bu tiek atveidoti lom</w:t>
      </w:r>
      <w:r w:rsidR="124796B0">
        <w:t xml:space="preserve">ai nepieciešamie simptomi vai traumas (piemēram, zilumi, </w:t>
      </w:r>
      <w:r w:rsidR="6944921F">
        <w:t>brūces vai izsitumi)</w:t>
      </w:r>
      <w:r w:rsidR="3190BD3B">
        <w:t xml:space="preserve"> - lomai plānotais aprīkojums tiks demons</w:t>
      </w:r>
      <w:r w:rsidR="432C8917">
        <w:t>trē</w:t>
      </w:r>
      <w:r w:rsidR="3190BD3B">
        <w:t>ts un izmēģināts</w:t>
      </w:r>
      <w:r w:rsidR="114EAE51">
        <w:t xml:space="preserve"> klātienes nodarbībā.</w:t>
      </w:r>
    </w:p>
    <w:p w:rsidRPr="00521B2C" w:rsidR="001D5EB1" w:rsidP="7F3630CD" w:rsidRDefault="74CC6DD6" w14:paraId="23F12325" w14:textId="34DA03C1">
      <w:pPr>
        <w:ind w:firstLine="720"/>
        <w:jc w:val="both"/>
        <w:rPr>
          <w:highlight w:val="magenta"/>
        </w:rPr>
      </w:pPr>
      <w:r>
        <w:t xml:space="preserve">Pirms konkrētā simulāciju notikuma </w:t>
      </w:r>
      <w:r w:rsidR="58D81D5A">
        <w:t xml:space="preserve">SP </w:t>
      </w:r>
      <w:r>
        <w:t>ti</w:t>
      </w:r>
      <w:r w:rsidR="30E06690">
        <w:t>ek</w:t>
      </w:r>
      <w:r>
        <w:t xml:space="preserve"> nodrošināts elektronisks simulācijas scenārijs, kas attiecas uz jūsu atveidoto lomu. SP nepieciešams rūpīgi iepazīties ar scenāriju un izprast savu lomu. Uz simulācijas notikumu </w:t>
      </w:r>
      <w:r w:rsidR="541EE06F">
        <w:t xml:space="preserve">ieteicams </w:t>
      </w:r>
      <w:r>
        <w:t>nodrošināt līdzi scenāriju, ja gadījumā to</w:t>
      </w:r>
      <w:r w:rsidR="1B5AFE52">
        <w:t xml:space="preserve"> nepieciešams to atkārtoti</w:t>
      </w:r>
      <w:r>
        <w:t xml:space="preserve"> izlasīt pirms simulācijas sākuma. Lūdzu ņemiet vērā, simulācijas laikā scenārija dokumentu nebūs iespējams izmantot, tādēļ sagatavošanās pos</w:t>
      </w:r>
      <w:r w:rsidR="0B3DD14A">
        <w:t>m</w:t>
      </w:r>
      <w:r>
        <w:t>ā nepieciešams iem</w:t>
      </w:r>
      <w:r w:rsidR="5FB399B9">
        <w:t>ācī</w:t>
      </w:r>
      <w:r>
        <w:t>ties ar simul</w:t>
      </w:r>
      <w:r w:rsidR="2BD841CC">
        <w:t>āc</w:t>
      </w:r>
      <w:r>
        <w:t>ijas scenār</w:t>
      </w:r>
      <w:r w:rsidR="10184DBD">
        <w:t>i</w:t>
      </w:r>
      <w:r>
        <w:t>ju un lomas atveidi saistītos aspektus.</w:t>
      </w:r>
    </w:p>
    <w:p w:rsidRPr="00521B2C" w:rsidR="001D5EB1" w:rsidP="5F7D87AF" w:rsidRDefault="001D5EB1" w14:paraId="21308B8A" w14:textId="2A3F8237">
      <w:pPr>
        <w:jc w:val="both"/>
      </w:pPr>
    </w:p>
    <w:p w:rsidRPr="0039337C" w:rsidR="7BDE0826" w:rsidP="44AF5AAB" w:rsidRDefault="7DDB00BD" w14:paraId="185B8F0A" w14:textId="6D93680D">
      <w:pPr>
        <w:pStyle w:val="Heading1"/>
        <w:spacing w:after="240"/>
        <w:jc w:val="center"/>
        <w:rPr>
          <w:b/>
          <w:bCs/>
        </w:rPr>
      </w:pPr>
      <w:bookmarkStart w:name="_Toc1662428024" w:id="4"/>
      <w:r w:rsidRPr="44AF5AAB">
        <w:rPr>
          <w:b/>
          <w:bCs/>
          <w:color w:val="850808"/>
        </w:rPr>
        <w:t>S</w:t>
      </w:r>
      <w:r w:rsidRPr="44AF5AAB" w:rsidR="381716AD">
        <w:rPr>
          <w:b/>
          <w:bCs/>
          <w:color w:val="850808"/>
        </w:rPr>
        <w:t xml:space="preserve">IMULĒTAM </w:t>
      </w:r>
      <w:r w:rsidRPr="44AF5AAB">
        <w:rPr>
          <w:b/>
          <w:bCs/>
          <w:color w:val="850808"/>
        </w:rPr>
        <w:t>P</w:t>
      </w:r>
      <w:r w:rsidRPr="44AF5AAB" w:rsidR="70A18FD1">
        <w:rPr>
          <w:b/>
          <w:bCs/>
          <w:color w:val="850808"/>
        </w:rPr>
        <w:t>ACIENTAM</w:t>
      </w:r>
      <w:r w:rsidRPr="44AF5AAB">
        <w:rPr>
          <w:b/>
          <w:bCs/>
          <w:color w:val="850808"/>
        </w:rPr>
        <w:t xml:space="preserve"> </w:t>
      </w:r>
      <w:r w:rsidRPr="44AF5AAB" w:rsidR="317E3B65">
        <w:rPr>
          <w:b/>
          <w:bCs/>
          <w:color w:val="850808"/>
        </w:rPr>
        <w:t>NEPIECIEŠAMĀS PRASMES</w:t>
      </w:r>
      <w:bookmarkEnd w:id="4"/>
      <w:r w:rsidRPr="44AF5AAB" w:rsidR="317E3B65">
        <w:rPr>
          <w:b/>
          <w:bCs/>
        </w:rPr>
        <w:t xml:space="preserve"> </w:t>
      </w:r>
    </w:p>
    <w:p w:rsidRPr="00521B2C" w:rsidR="7BDE0826" w:rsidP="51539D44" w:rsidRDefault="317E3B65" w14:paraId="272D8122" w14:textId="77777777">
      <w:pPr>
        <w:pStyle w:val="ListParagraph"/>
        <w:numPr>
          <w:ilvl w:val="0"/>
          <w:numId w:val="23"/>
        </w:numPr>
        <w:jc w:val="both"/>
      </w:pPr>
      <w:r>
        <w:t>Patīk darbs ar cilvēkiem, īpaši studentiem;</w:t>
      </w:r>
    </w:p>
    <w:p w:rsidRPr="00521B2C" w:rsidR="7BDE0826" w:rsidP="51539D44" w:rsidRDefault="317E3B65" w14:paraId="6EC54727" w14:textId="5CE4F756">
      <w:pPr>
        <w:pStyle w:val="ListParagraph"/>
        <w:numPr>
          <w:ilvl w:val="0"/>
          <w:numId w:val="23"/>
        </w:numPr>
        <w:jc w:val="both"/>
      </w:pPr>
      <w:proofErr w:type="spellStart"/>
      <w:r>
        <w:t>Iejūtība</w:t>
      </w:r>
      <w:proofErr w:type="spellEnd"/>
      <w:r>
        <w:t xml:space="preserve"> pret citu vajadzībām, spēja izrādīt empātiju, cieņu un entuziasmu studentu apmācībās un pacietību ar </w:t>
      </w:r>
      <w:r w:rsidR="5BFAFBC1">
        <w:t>dažādiem</w:t>
      </w:r>
      <w:r>
        <w:t xml:space="preserve"> studentiem; </w:t>
      </w:r>
    </w:p>
    <w:p w:rsidRPr="00521B2C" w:rsidR="7BDE0826" w:rsidP="51539D44" w:rsidRDefault="317E3B65" w14:paraId="40CD6D7C" w14:textId="77777777">
      <w:pPr>
        <w:pStyle w:val="ListParagraph"/>
        <w:numPr>
          <w:ilvl w:val="0"/>
          <w:numId w:val="23"/>
        </w:numPr>
        <w:jc w:val="both"/>
      </w:pPr>
      <w:r>
        <w:t>Labas komunikācijas prasmes;</w:t>
      </w:r>
    </w:p>
    <w:p w:rsidRPr="00521B2C" w:rsidR="7BDE0826" w:rsidP="51539D44" w:rsidRDefault="317E3B65" w14:paraId="270CF998" w14:textId="77777777">
      <w:pPr>
        <w:pStyle w:val="ListParagraph"/>
        <w:numPr>
          <w:ilvl w:val="0"/>
          <w:numId w:val="23"/>
        </w:numPr>
        <w:jc w:val="both"/>
      </w:pPr>
      <w:r>
        <w:t>Punktualitāte un uzticamība;</w:t>
      </w:r>
    </w:p>
    <w:p w:rsidRPr="00521B2C" w:rsidR="7BDE0826" w:rsidP="51539D44" w:rsidRDefault="317E3B65" w14:paraId="291F8CDE" w14:textId="77777777">
      <w:pPr>
        <w:pStyle w:val="ListParagraph"/>
        <w:numPr>
          <w:ilvl w:val="0"/>
          <w:numId w:val="23"/>
        </w:numPr>
        <w:jc w:val="both"/>
      </w:pPr>
      <w:r>
        <w:t>Datoru pamata prasmes;</w:t>
      </w:r>
    </w:p>
    <w:p w:rsidRPr="00521B2C" w:rsidR="7BDE0826" w:rsidP="51539D44" w:rsidRDefault="317E3B65" w14:paraId="21085750" w14:textId="64A932EE">
      <w:pPr>
        <w:pStyle w:val="ListParagraph"/>
        <w:numPr>
          <w:ilvl w:val="0"/>
          <w:numId w:val="23"/>
        </w:numPr>
        <w:jc w:val="both"/>
      </w:pPr>
      <w:r>
        <w:t>Pozitīva attieksme un vēlme dot savu ieguldījumu student</w:t>
      </w:r>
      <w:r w:rsidR="7F723D1C">
        <w:t>u</w:t>
      </w:r>
      <w:r>
        <w:t xml:space="preserve"> mācībās;</w:t>
      </w:r>
    </w:p>
    <w:p w:rsidRPr="00521B2C" w:rsidR="51539D44" w:rsidP="451D85EC" w:rsidRDefault="317E3B65" w14:paraId="566B8EAC" w14:textId="7328CAF4">
      <w:pPr>
        <w:pStyle w:val="ListParagraph"/>
        <w:numPr>
          <w:ilvl w:val="0"/>
          <w:numId w:val="23"/>
        </w:numPr>
        <w:jc w:val="both"/>
        <w:rPr>
          <w:rFonts w:eastAsia="Times New Roman" w:cs="Times New Roman"/>
        </w:rPr>
      </w:pPr>
      <w:r w:rsidRPr="44AF5AAB">
        <w:rPr>
          <w:rFonts w:eastAsia="Times New Roman" w:cs="Times New Roman"/>
        </w:rPr>
        <w:t>Spēj</w:t>
      </w:r>
      <w:r w:rsidRPr="44AF5AAB" w:rsidR="04A580BD">
        <w:rPr>
          <w:rFonts w:eastAsia="Times New Roman" w:cs="Times New Roman"/>
        </w:rPr>
        <w:t>a</w:t>
      </w:r>
      <w:r w:rsidRPr="44AF5AAB">
        <w:rPr>
          <w:rFonts w:eastAsia="Times New Roman" w:cs="Times New Roman"/>
        </w:rPr>
        <w:t xml:space="preserve"> sniegt atgriezenisko saiti studējošajiem un/vai pasniedzējiem.</w:t>
      </w:r>
    </w:p>
    <w:p w:rsidR="44AF5AAB" w:rsidP="44AF5AAB" w:rsidRDefault="44AF5AAB" w14:paraId="4766CD9F" w14:textId="270650A4">
      <w:pPr>
        <w:jc w:val="both"/>
        <w:rPr>
          <w:rFonts w:eastAsia="Calibri"/>
          <w:szCs w:val="24"/>
        </w:rPr>
      </w:pPr>
    </w:p>
    <w:p w:rsidRPr="0039337C" w:rsidR="00E02D1A" w:rsidP="44AF5AAB" w:rsidRDefault="108A91C8" w14:paraId="6DFEAFBB" w14:textId="0DE418E5">
      <w:pPr>
        <w:pStyle w:val="Heading1"/>
        <w:spacing w:after="240"/>
        <w:jc w:val="center"/>
        <w:rPr>
          <w:b/>
          <w:bCs/>
          <w:color w:val="850808"/>
        </w:rPr>
      </w:pPr>
      <w:bookmarkStart w:name="_Toc1585321556" w:id="5"/>
      <w:r w:rsidRPr="44AF5AAB">
        <w:rPr>
          <w:b/>
          <w:bCs/>
          <w:color w:val="850808"/>
        </w:rPr>
        <w:t>S</w:t>
      </w:r>
      <w:r w:rsidRPr="44AF5AAB" w:rsidR="38A88B60">
        <w:rPr>
          <w:b/>
          <w:bCs/>
          <w:color w:val="850808"/>
        </w:rPr>
        <w:t>IMULĒTA PACIENTA</w:t>
      </w:r>
      <w:r w:rsidRPr="44AF5AAB">
        <w:rPr>
          <w:b/>
          <w:bCs/>
          <w:color w:val="850808"/>
        </w:rPr>
        <w:t xml:space="preserve"> </w:t>
      </w:r>
      <w:r w:rsidRPr="44AF5AAB" w:rsidR="3F06A775">
        <w:rPr>
          <w:b/>
          <w:bCs/>
          <w:color w:val="850808"/>
        </w:rPr>
        <w:t>PIENĀKUMI</w:t>
      </w:r>
      <w:bookmarkEnd w:id="5"/>
      <w:r w:rsidRPr="44AF5AAB" w:rsidR="3F06A775">
        <w:rPr>
          <w:b/>
          <w:bCs/>
          <w:color w:val="850808"/>
        </w:rPr>
        <w:t xml:space="preserve"> </w:t>
      </w:r>
    </w:p>
    <w:p w:rsidRPr="00521B2C" w:rsidR="009C43CC" w:rsidP="17ED5CA9" w:rsidRDefault="663F020B" w14:paraId="3A983848" w14:textId="69BC49AA">
      <w:pPr>
        <w:pStyle w:val="ListParagraph"/>
        <w:numPr>
          <w:ilvl w:val="0"/>
          <w:numId w:val="22"/>
        </w:numPr>
        <w:jc w:val="both"/>
      </w:pPr>
      <w:r>
        <w:t>P</w:t>
      </w:r>
      <w:r w:rsidR="1838EE01">
        <w:t>recīzi attēlot konkrēto pacienta l</w:t>
      </w:r>
      <w:r w:rsidR="4B555404">
        <w:t>omu</w:t>
      </w:r>
      <w:r w:rsidR="1838EE01">
        <w:t xml:space="preserve"> reālistiskā veidā atbilstoši s</w:t>
      </w:r>
      <w:r w:rsidR="5EA26889">
        <w:t>imulā</w:t>
      </w:r>
      <w:r w:rsidR="7E01BAD6">
        <w:t>ciju</w:t>
      </w:r>
      <w:r w:rsidR="5EA26889">
        <w:t xml:space="preserve"> notikum</w:t>
      </w:r>
      <w:r w:rsidR="7805E0CC">
        <w:t>am</w:t>
      </w:r>
      <w:r w:rsidR="67232E0E">
        <w:t>;</w:t>
      </w:r>
      <w:r w:rsidR="1838EE01">
        <w:t xml:space="preserve"> </w:t>
      </w:r>
    </w:p>
    <w:p w:rsidRPr="00521B2C" w:rsidR="009C43CC" w:rsidP="17ED5CA9" w:rsidRDefault="3C68C123" w14:paraId="06557047" w14:textId="1E611FDC">
      <w:pPr>
        <w:pStyle w:val="ListParagraph"/>
        <w:numPr>
          <w:ilvl w:val="0"/>
          <w:numId w:val="22"/>
        </w:numPr>
        <w:jc w:val="both"/>
      </w:pPr>
      <w:r>
        <w:t>S</w:t>
      </w:r>
      <w:r w:rsidR="1838EE01">
        <w:t xml:space="preserve">aglabāt profesionālu pieeju, iesaistoties </w:t>
      </w:r>
      <w:r w:rsidR="2866AEC4">
        <w:t>simulāciju notikumos</w:t>
      </w:r>
      <w:r w:rsidR="72163839">
        <w:t>;</w:t>
      </w:r>
    </w:p>
    <w:p w:rsidRPr="00521B2C" w:rsidR="009C43CC" w:rsidP="17ED5CA9" w:rsidRDefault="50576D07" w14:paraId="06975B78" w14:textId="63D648F0">
      <w:pPr>
        <w:pStyle w:val="ListParagraph"/>
        <w:numPr>
          <w:ilvl w:val="0"/>
          <w:numId w:val="22"/>
        </w:numPr>
        <w:jc w:val="both"/>
      </w:pPr>
      <w:r>
        <w:t>Apzināties</w:t>
      </w:r>
      <w:r w:rsidR="1838EE01">
        <w:t>, ka simul</w:t>
      </w:r>
      <w:r w:rsidR="68B7992E">
        <w:t>ācijas</w:t>
      </w:r>
      <w:r w:rsidR="1838EE01">
        <w:t xml:space="preserve"> </w:t>
      </w:r>
      <w:r w:rsidR="1FBB35EF">
        <w:t>notikumu</w:t>
      </w:r>
      <w:r w:rsidR="2FB2F528">
        <w:t xml:space="preserve"> </w:t>
      </w:r>
      <w:r w:rsidR="1838EE01">
        <w:t xml:space="preserve">uzmanības centrā ir </w:t>
      </w:r>
      <w:r w:rsidR="4B5FEC04">
        <w:t xml:space="preserve">studentu </w:t>
      </w:r>
      <w:r w:rsidR="1838EE01">
        <w:t>mācīšanās</w:t>
      </w:r>
      <w:r w:rsidR="4C759D0A">
        <w:t xml:space="preserve"> process</w:t>
      </w:r>
      <w:r w:rsidR="67232E0E">
        <w:t>;</w:t>
      </w:r>
      <w:r w:rsidR="1838EE01">
        <w:t xml:space="preserve"> </w:t>
      </w:r>
    </w:p>
    <w:p w:rsidR="5F7D87AF" w:rsidP="5F7D87AF" w:rsidRDefault="3C68C123" w14:paraId="3073C0D0" w14:textId="25AF1A89">
      <w:pPr>
        <w:pStyle w:val="ListParagraph"/>
        <w:numPr>
          <w:ilvl w:val="0"/>
          <w:numId w:val="22"/>
        </w:numPr>
        <w:jc w:val="both"/>
      </w:pPr>
      <w:r>
        <w:t>P</w:t>
      </w:r>
      <w:r w:rsidR="1838EE01">
        <w:t xml:space="preserve">aturēt </w:t>
      </w:r>
      <w:r>
        <w:t xml:space="preserve">studentu </w:t>
      </w:r>
      <w:r w:rsidR="1838EE01">
        <w:t>sniegumu konfidenciālu un t</w:t>
      </w:r>
      <w:r w:rsidR="2A7EDF9D">
        <w:t>o</w:t>
      </w:r>
      <w:r w:rsidR="1838EE01">
        <w:t xml:space="preserve"> apspriest </w:t>
      </w:r>
      <w:r w:rsidR="0F1DA3DB">
        <w:t>tikai</w:t>
      </w:r>
      <w:r w:rsidR="1838EE01">
        <w:t xml:space="preserve"> ar </w:t>
      </w:r>
      <w:r w:rsidR="78AFEB74">
        <w:t xml:space="preserve">simulāciju </w:t>
      </w:r>
      <w:r w:rsidR="26B54A14">
        <w:t>notikumā iesai</w:t>
      </w:r>
      <w:r w:rsidR="52941AEB">
        <w:t>stī</w:t>
      </w:r>
      <w:r w:rsidR="26B54A14">
        <w:t>taj</w:t>
      </w:r>
      <w:r w:rsidR="635001EF">
        <w:t>iem</w:t>
      </w:r>
      <w:r w:rsidR="146AA642">
        <w:t xml:space="preserve"> MITC darbiniekiem </w:t>
      </w:r>
      <w:r w:rsidR="33A09FAB">
        <w:t>(</w:t>
      </w:r>
      <w:r w:rsidR="62E3A138">
        <w:t>instruktoriem</w:t>
      </w:r>
      <w:r w:rsidR="33A09FAB">
        <w:t>, docētāj</w:t>
      </w:r>
      <w:r w:rsidR="20184EF7">
        <w:t>iem</w:t>
      </w:r>
      <w:r w:rsidR="33A09FAB">
        <w:t>, organizētāj</w:t>
      </w:r>
      <w:r w:rsidR="67311E77">
        <w:t>iem</w:t>
      </w:r>
      <w:r w:rsidR="64441B83">
        <w:t>, speciālistiem</w:t>
      </w:r>
      <w:r w:rsidR="33A09FAB">
        <w:t>)</w:t>
      </w:r>
      <w:r w:rsidR="67232E0E">
        <w:t>;</w:t>
      </w:r>
      <w:r w:rsidR="1838EE01">
        <w:t xml:space="preserve"> </w:t>
      </w:r>
    </w:p>
    <w:p w:rsidR="51114679" w:rsidP="44AF5AAB" w:rsidRDefault="2D2EC876" w14:paraId="19F84AA3" w14:textId="4F14D181">
      <w:pPr>
        <w:pStyle w:val="ListParagraph"/>
        <w:numPr>
          <w:ilvl w:val="0"/>
          <w:numId w:val="22"/>
        </w:numPr>
        <w:jc w:val="both"/>
      </w:pPr>
      <w:r>
        <w:t>Nodrošināt</w:t>
      </w:r>
      <w:r w:rsidR="1838EE01">
        <w:t xml:space="preserve">, </w:t>
      </w:r>
      <w:r w:rsidR="4AF69E90">
        <w:t>ka</w:t>
      </w:r>
      <w:r w:rsidR="1838EE01">
        <w:t xml:space="preserve"> pacientu lomas netiek apspriestas ar s</w:t>
      </w:r>
      <w:r w:rsidR="3C68C123">
        <w:t>tudentiem</w:t>
      </w:r>
      <w:r w:rsidR="1838EE01">
        <w:t xml:space="preserve"> ārpus</w:t>
      </w:r>
      <w:r w:rsidR="6C68095F">
        <w:t xml:space="preserve"> </w:t>
      </w:r>
      <w:r w:rsidRPr="44AF5AAB" w:rsidR="6C68095F">
        <w:t>simulācij</w:t>
      </w:r>
      <w:r w:rsidRPr="44AF5AAB" w:rsidR="3EC59A35">
        <w:t>as</w:t>
      </w:r>
      <w:r w:rsidRPr="44AF5AAB" w:rsidR="6C68095F">
        <w:t xml:space="preserve"> notikuma</w:t>
      </w:r>
      <w:r w:rsidRPr="44AF5AAB" w:rsidR="076DC5C7">
        <w:t>.</w:t>
      </w:r>
    </w:p>
    <w:p w:rsidRPr="00521B2C" w:rsidR="009C43CC" w:rsidP="17ED5CA9" w:rsidRDefault="3A543C33" w14:paraId="7D4AF0A6" w14:textId="156DF745">
      <w:pPr>
        <w:pStyle w:val="ListParagraph"/>
        <w:numPr>
          <w:ilvl w:val="0"/>
          <w:numId w:val="22"/>
        </w:numPr>
        <w:jc w:val="both"/>
      </w:pPr>
      <w:r>
        <w:t xml:space="preserve">Nepieciešamības gadījumā sniegt atgriezenisko saiti, lai uzlabotu topošo speciālistu izglītību; </w:t>
      </w:r>
    </w:p>
    <w:p w:rsidRPr="00521B2C" w:rsidR="009C43CC" w:rsidP="17ED5CA9" w:rsidRDefault="1838EE01" w14:paraId="39A57D7A" w14:textId="585C361A">
      <w:pPr>
        <w:pStyle w:val="ListParagraph"/>
        <w:numPr>
          <w:ilvl w:val="0"/>
          <w:numId w:val="22"/>
        </w:numPr>
        <w:jc w:val="both"/>
      </w:pPr>
      <w:r>
        <w:t>Ieklaus</w:t>
      </w:r>
      <w:r w:rsidR="17B83242">
        <w:t>ī</w:t>
      </w:r>
      <w:r>
        <w:t xml:space="preserve">ties un </w:t>
      </w:r>
      <w:r w:rsidR="67232E0E">
        <w:t>pieņemt</w:t>
      </w:r>
      <w:r w:rsidRPr="44AF5AAB">
        <w:t xml:space="preserve"> </w:t>
      </w:r>
      <w:r w:rsidRPr="44AF5AAB" w:rsidR="2ECA818C">
        <w:t xml:space="preserve">ierosinājumus un </w:t>
      </w:r>
      <w:r>
        <w:t xml:space="preserve">atsauksmes, ko jums sniedz </w:t>
      </w:r>
      <w:r w:rsidR="3C68C123">
        <w:t>i</w:t>
      </w:r>
      <w:r w:rsidR="0CF05C1E">
        <w:t>nstruktori</w:t>
      </w:r>
      <w:r>
        <w:t xml:space="preserve"> un </w:t>
      </w:r>
      <w:r w:rsidR="3AB0110B">
        <w:t>docētāji</w:t>
      </w:r>
      <w:r w:rsidR="67232E0E">
        <w:t>;</w:t>
      </w:r>
    </w:p>
    <w:p w:rsidR="4B276905" w:rsidP="5F7D87AF" w:rsidRDefault="067228B6" w14:paraId="23199320" w14:textId="56CE7E00">
      <w:pPr>
        <w:pStyle w:val="ListParagraph"/>
        <w:numPr>
          <w:ilvl w:val="0"/>
          <w:numId w:val="22"/>
        </w:numPr>
        <w:jc w:val="both"/>
        <w:rPr>
          <w:rFonts w:eastAsia="Calibri"/>
          <w:szCs w:val="24"/>
        </w:rPr>
      </w:pPr>
      <w:r w:rsidRPr="44AF5AAB">
        <w:rPr>
          <w:rFonts w:eastAsia="Calibri"/>
          <w:szCs w:val="24"/>
        </w:rPr>
        <w:t>Ierosināt uzlabojumus simulācijas notikuma īstenošanā, ja tādi tiek identificēti</w:t>
      </w:r>
    </w:p>
    <w:p w:rsidRPr="00521B2C" w:rsidR="009C43CC" w:rsidP="17ED5CA9" w:rsidRDefault="1838EE01" w14:paraId="65AE76BF" w14:textId="46E576AB">
      <w:pPr>
        <w:pStyle w:val="ListParagraph"/>
        <w:numPr>
          <w:ilvl w:val="0"/>
          <w:numId w:val="22"/>
        </w:numPr>
        <w:jc w:val="both"/>
      </w:pPr>
      <w:r>
        <w:t>Piedal</w:t>
      </w:r>
      <w:r w:rsidR="2ADED88B">
        <w:t>ī</w:t>
      </w:r>
      <w:r>
        <w:t>ties programmu izvērtē</w:t>
      </w:r>
      <w:r w:rsidR="67232E0E">
        <w:t>šanā, ja t</w:t>
      </w:r>
      <w:r w:rsidR="6DA2EE0C">
        <w:t>as ir nepieciešams</w:t>
      </w:r>
      <w:r>
        <w:t xml:space="preserve"> </w:t>
      </w:r>
    </w:p>
    <w:p w:rsidRPr="00521B2C" w:rsidR="009C43CC" w:rsidP="17ED5CA9" w:rsidRDefault="3C68C123" w14:paraId="4018E3C6" w14:textId="567700FC">
      <w:pPr>
        <w:pStyle w:val="ListParagraph"/>
        <w:numPr>
          <w:ilvl w:val="0"/>
          <w:numId w:val="22"/>
        </w:numPr>
        <w:jc w:val="both"/>
      </w:pPr>
      <w:r>
        <w:t>S</w:t>
      </w:r>
      <w:r w:rsidR="1838EE01">
        <w:t xml:space="preserve">avlaicīgi vērst </w:t>
      </w:r>
      <w:r w:rsidR="7A807814">
        <w:t>instruktoru</w:t>
      </w:r>
      <w:r w:rsidR="3CC94AA6">
        <w:t>, docētāju</w:t>
      </w:r>
      <w:r w:rsidR="1838EE01">
        <w:t xml:space="preserve"> uzmanību uz </w:t>
      </w:r>
      <w:r w:rsidR="1783145E">
        <w:t xml:space="preserve">apstākļiem vai </w:t>
      </w:r>
      <w:r w:rsidR="1838EE01">
        <w:t xml:space="preserve">studentiem, kuri </w:t>
      </w:r>
      <w:r w:rsidR="7DCA5254">
        <w:t>ar savu rīcību</w:t>
      </w:r>
      <w:r w:rsidR="5D5D9554">
        <w:t xml:space="preserve"> apdraud </w:t>
      </w:r>
      <w:r w:rsidR="45606C6E">
        <w:t>simulāciju notikuma norisi vai SP lomas atveidi;</w:t>
      </w:r>
      <w:r w:rsidR="1838EE01">
        <w:t xml:space="preserve"> </w:t>
      </w:r>
    </w:p>
    <w:p w:rsidRPr="00521B2C" w:rsidR="009C43CC" w:rsidP="17ED5CA9" w:rsidRDefault="49FC6C97" w14:paraId="45DCEE4F" w14:textId="4E7E4EDD">
      <w:pPr>
        <w:pStyle w:val="ListParagraph"/>
        <w:numPr>
          <w:ilvl w:val="0"/>
          <w:numId w:val="22"/>
        </w:numPr>
        <w:jc w:val="both"/>
      </w:pPr>
      <w:r>
        <w:t>Precizēt neskaidros jautājumus</w:t>
      </w:r>
      <w:r w:rsidR="018B6185">
        <w:t>.</w:t>
      </w:r>
    </w:p>
    <w:p w:rsidRPr="00521B2C" w:rsidR="009C43CC" w:rsidP="17ED5CA9" w:rsidRDefault="67232E0E" w14:paraId="0BC5173B" w14:textId="65F0D78F">
      <w:pPr>
        <w:pStyle w:val="ListParagraph"/>
        <w:numPr>
          <w:ilvl w:val="0"/>
          <w:numId w:val="22"/>
        </w:numPr>
        <w:jc w:val="both"/>
      </w:pPr>
      <w:r>
        <w:t>Cie</w:t>
      </w:r>
      <w:r w:rsidR="2C26DD24">
        <w:t>nī</w:t>
      </w:r>
      <w:r>
        <w:t>t</w:t>
      </w:r>
      <w:r w:rsidR="1838EE01">
        <w:t xml:space="preserve"> cit</w:t>
      </w:r>
      <w:r>
        <w:t>u</w:t>
      </w:r>
      <w:r w:rsidR="1838EE01">
        <w:t xml:space="preserve"> uzskat</w:t>
      </w:r>
      <w:r>
        <w:t>us</w:t>
      </w:r>
      <w:r w:rsidR="1838EE01">
        <w:t>, viedokļ</w:t>
      </w:r>
      <w:r>
        <w:t>u dažādību</w:t>
      </w:r>
      <w:r w:rsidR="1838EE01">
        <w:t>, dzimum</w:t>
      </w:r>
      <w:r>
        <w:t>u</w:t>
      </w:r>
      <w:r w:rsidR="1838EE01">
        <w:t>, ras</w:t>
      </w:r>
      <w:r>
        <w:t>i</w:t>
      </w:r>
      <w:r w:rsidR="1838EE01">
        <w:t>, kultūr</w:t>
      </w:r>
      <w:r>
        <w:t>u,</w:t>
      </w:r>
      <w:r w:rsidR="1838EE01">
        <w:t xml:space="preserve"> reliģij</w:t>
      </w:r>
      <w:r>
        <w:t>u</w:t>
      </w:r>
      <w:r w:rsidR="1838EE01">
        <w:t>, seksuāl</w:t>
      </w:r>
      <w:r>
        <w:t>o</w:t>
      </w:r>
      <w:r w:rsidR="1838EE01">
        <w:t xml:space="preserve"> orientācij</w:t>
      </w:r>
      <w:r>
        <w:t>u</w:t>
      </w:r>
      <w:r w:rsidR="1838EE01">
        <w:t>, vecum</w:t>
      </w:r>
      <w:r>
        <w:t>u</w:t>
      </w:r>
      <w:r w:rsidR="1838EE01">
        <w:t xml:space="preserve"> un status</w:t>
      </w:r>
      <w:r>
        <w:t>u;</w:t>
      </w:r>
      <w:r w:rsidR="1838EE01">
        <w:t xml:space="preserve"> </w:t>
      </w:r>
    </w:p>
    <w:p w:rsidRPr="00521B2C" w:rsidR="009C43CC" w:rsidP="17ED5CA9" w:rsidRDefault="3C68C123" w14:paraId="7850EFE5" w14:textId="0B96352D">
      <w:pPr>
        <w:pStyle w:val="ListParagraph"/>
        <w:numPr>
          <w:ilvl w:val="0"/>
          <w:numId w:val="22"/>
        </w:numPr>
        <w:jc w:val="both"/>
      </w:pPr>
      <w:r>
        <w:t>I</w:t>
      </w:r>
      <w:r w:rsidR="1838EE01">
        <w:t>nformē</w:t>
      </w:r>
      <w:r w:rsidR="67232E0E">
        <w:t>t</w:t>
      </w:r>
      <w:r w:rsidR="1838EE01">
        <w:t xml:space="preserve"> </w:t>
      </w:r>
      <w:r w:rsidR="693176A9">
        <w:t>MITC</w:t>
      </w:r>
      <w:r w:rsidR="1838EE01">
        <w:t xml:space="preserve"> par jebkuru iespējamo interešu konfliktu ar studentiem</w:t>
      </w:r>
      <w:r w:rsidR="0D38B4EC">
        <w:t xml:space="preserve"> vai</w:t>
      </w:r>
      <w:r w:rsidR="1838EE01">
        <w:t xml:space="preserve"> darbiniekiem</w:t>
      </w:r>
      <w:r w:rsidR="56FE4249">
        <w:t>;</w:t>
      </w:r>
      <w:r w:rsidR="1838EE01">
        <w:t xml:space="preserve"> </w:t>
      </w:r>
    </w:p>
    <w:p w:rsidRPr="00521B2C" w:rsidR="51539D44" w:rsidP="44AF5AAB" w:rsidRDefault="0E97A17A" w14:paraId="0D17363C" w14:textId="12520544">
      <w:pPr>
        <w:pStyle w:val="ListParagraph"/>
        <w:numPr>
          <w:ilvl w:val="0"/>
          <w:numId w:val="22"/>
        </w:numPr>
        <w:jc w:val="both"/>
      </w:pPr>
      <w:r>
        <w:t>Simulāciju notikumu</w:t>
      </w:r>
      <w:r w:rsidR="1838EE01">
        <w:t xml:space="preserve"> laikā attur</w:t>
      </w:r>
      <w:r w:rsidR="159076C7">
        <w:t>ē</w:t>
      </w:r>
      <w:r w:rsidR="1838EE01">
        <w:t>ties no mobilo tālruņu lietošanas</w:t>
      </w:r>
      <w:r w:rsidR="72CDA348">
        <w:t xml:space="preserve">, </w:t>
      </w:r>
      <w:r w:rsidRPr="44AF5AAB" w:rsidR="72CDA348">
        <w:t>ja tas ir pretrunā ar lomai nepieciešamo uzvedību</w:t>
      </w:r>
      <w:r w:rsidRPr="44AF5AAB" w:rsidR="2E8B785D">
        <w:t>.</w:t>
      </w:r>
      <w:r w:rsidRPr="44AF5AAB" w:rsidR="1838EE01">
        <w:t xml:space="preserve"> </w:t>
      </w:r>
    </w:p>
    <w:p w:rsidR="3A3C7343" w:rsidP="44AF5AAB" w:rsidRDefault="29C515CD" w14:paraId="3D328ADB" w14:textId="7B007890">
      <w:pPr>
        <w:pStyle w:val="ListParagraph"/>
        <w:numPr>
          <w:ilvl w:val="0"/>
          <w:numId w:val="22"/>
        </w:numPr>
        <w:jc w:val="both"/>
      </w:pPr>
      <w:r>
        <w:lastRenderedPageBreak/>
        <w:t>Precīzi ievērot ierašanās un simulācijas sākuma/beigu laiku, jo svarīgi, lai MITC darbinieki var nodrošināt praktisku sagatavošanu lomas atveidei un simulācijas scenārija īstenošanai.</w:t>
      </w:r>
    </w:p>
    <w:p w:rsidR="3A3C7343" w:rsidP="44AF5AAB" w:rsidRDefault="29C515CD" w14:paraId="3FC12034" w14:textId="4982815C">
      <w:pPr>
        <w:pStyle w:val="ListParagraph"/>
        <w:numPr>
          <w:ilvl w:val="0"/>
          <w:numId w:val="22"/>
        </w:numPr>
        <w:rPr>
          <w:rFonts w:eastAsia="Calibri"/>
          <w:szCs w:val="24"/>
        </w:rPr>
      </w:pPr>
      <w:r w:rsidRPr="44AF5AAB">
        <w:rPr>
          <w:rFonts w:eastAsia="Calibri"/>
          <w:szCs w:val="24"/>
        </w:rPr>
        <w:t>Nodrošināt atbilstošu personīgo apģērbu un/vai aksesuārus atbilstoši lomai, ja ir izteikta tāda vienošanās starp SP un koordinatoru</w:t>
      </w:r>
      <w:r w:rsidRPr="44AF5AAB" w:rsidR="631707F6">
        <w:rPr>
          <w:rFonts w:eastAsia="Calibri"/>
          <w:szCs w:val="24"/>
        </w:rPr>
        <w:t>.</w:t>
      </w:r>
    </w:p>
    <w:p w:rsidR="7F3630CD" w:rsidP="44AF5AAB" w:rsidRDefault="29C515CD" w14:paraId="4464DEED" w14:textId="4737931B">
      <w:pPr>
        <w:pStyle w:val="ListParagraph"/>
        <w:numPr>
          <w:ilvl w:val="0"/>
          <w:numId w:val="22"/>
        </w:numPr>
        <w:jc w:val="both"/>
        <w:rPr>
          <w:rFonts w:eastAsia="Calibri"/>
          <w:szCs w:val="24"/>
        </w:rPr>
      </w:pPr>
      <w:r w:rsidRPr="44AF5AAB">
        <w:rPr>
          <w:rFonts w:eastAsia="Calibri"/>
          <w:szCs w:val="24"/>
        </w:rPr>
        <w:t>Neplānotu izmaiņu gadījumā, nekavējoties informēt simulācijas kontaktpersonu.</w:t>
      </w:r>
    </w:p>
    <w:p w:rsidR="44AF5AAB" w:rsidP="44AF5AAB" w:rsidRDefault="44AF5AAB" w14:paraId="4F56C5E7" w14:textId="39A04742">
      <w:pPr>
        <w:jc w:val="both"/>
        <w:rPr>
          <w:rFonts w:eastAsia="Calibri"/>
          <w:szCs w:val="24"/>
        </w:rPr>
      </w:pPr>
    </w:p>
    <w:p w:rsidRPr="0039337C" w:rsidR="75FBA3E4" w:rsidP="44AF5AAB" w:rsidRDefault="29C515CD" w14:paraId="590BF340" w14:textId="558C9132">
      <w:pPr>
        <w:pStyle w:val="Heading1"/>
        <w:spacing w:after="240"/>
        <w:jc w:val="center"/>
        <w:rPr>
          <w:b/>
          <w:bCs/>
          <w:color w:val="850808"/>
        </w:rPr>
      </w:pPr>
      <w:bookmarkStart w:name="_Toc378319513" w:id="6"/>
      <w:r w:rsidRPr="44AF5AAB">
        <w:rPr>
          <w:b/>
          <w:bCs/>
          <w:color w:val="850808"/>
        </w:rPr>
        <w:t xml:space="preserve">SIMULĒTA PACIENTA </w:t>
      </w:r>
      <w:r w:rsidRPr="44AF5AAB" w:rsidR="17598D60">
        <w:rPr>
          <w:b/>
          <w:bCs/>
          <w:color w:val="850808"/>
        </w:rPr>
        <w:t>TIESĪBAS</w:t>
      </w:r>
      <w:bookmarkEnd w:id="6"/>
    </w:p>
    <w:p w:rsidRPr="00521B2C" w:rsidR="20EEB43B" w:rsidP="51539D44" w:rsidRDefault="1339BEA9" w14:paraId="178F82F7" w14:textId="413344E7">
      <w:pPr>
        <w:pStyle w:val="ListParagraph"/>
        <w:numPr>
          <w:ilvl w:val="0"/>
          <w:numId w:val="18"/>
        </w:numPr>
        <w:jc w:val="both"/>
      </w:pPr>
      <w:r>
        <w:t>Atteikties no lomas atveides, ja tā ir neērta vai rada diskomfortu personīgas vai ģimenes pieredzes,</w:t>
      </w:r>
      <w:r w:rsidR="6B1E3177">
        <w:t xml:space="preserve"> laicīgi informējot</w:t>
      </w:r>
      <w:r w:rsidR="4EB27535">
        <w:t xml:space="preserve"> </w:t>
      </w:r>
      <w:r w:rsidR="7A213EF0">
        <w:t>SP</w:t>
      </w:r>
      <w:r w:rsidR="4EB27535">
        <w:t xml:space="preserve"> koordinator</w:t>
      </w:r>
      <w:r w:rsidR="7AA22CE4">
        <w:t>u</w:t>
      </w:r>
      <w:r w:rsidR="1C485190">
        <w:t>.</w:t>
      </w:r>
    </w:p>
    <w:p w:rsidRPr="00521B2C" w:rsidR="20EEB43B" w:rsidP="44AF5AAB" w:rsidRDefault="607839A0" w14:paraId="0988B7ED" w14:textId="6C646709">
      <w:pPr>
        <w:pStyle w:val="ListParagraph"/>
        <w:numPr>
          <w:ilvl w:val="0"/>
          <w:numId w:val="18"/>
        </w:numPr>
        <w:jc w:val="both"/>
      </w:pPr>
      <w:r>
        <w:t>Neierasties uz sesiju veselības sarežģījumu dēļ</w:t>
      </w:r>
      <w:r w:rsidR="41606BFB">
        <w:t xml:space="preserve">, </w:t>
      </w:r>
      <w:r w:rsidRPr="44AF5AAB" w:rsidR="41606BFB">
        <w:t>brīdinot par to SP koordinatoru</w:t>
      </w:r>
    </w:p>
    <w:p w:rsidRPr="00521B2C" w:rsidR="451D85EC" w:rsidP="549C6638" w:rsidRDefault="6B57A8D7" w14:paraId="4E6C4280" w14:textId="4271AD1A">
      <w:pPr>
        <w:pStyle w:val="ListParagraph"/>
        <w:numPr>
          <w:ilvl w:val="0"/>
          <w:numId w:val="18"/>
        </w:numPr>
        <w:jc w:val="both"/>
      </w:pPr>
      <w:r>
        <w:t>Lūgt sevi izņemt no SP datu bāzes</w:t>
      </w:r>
      <w:r w:rsidR="593EEA4B">
        <w:t>,</w:t>
      </w:r>
      <w:r w:rsidR="6BABD4E8">
        <w:t xml:space="preserve"> in</w:t>
      </w:r>
      <w:r w:rsidR="4EF592D5">
        <w:t>formēj</w:t>
      </w:r>
      <w:r w:rsidR="6BABD4E8">
        <w:t xml:space="preserve">ot </w:t>
      </w:r>
      <w:r w:rsidR="58E8EBE2">
        <w:t>par to rakstiski</w:t>
      </w:r>
      <w:r w:rsidR="12A51342">
        <w:t xml:space="preserve"> uz</w:t>
      </w:r>
      <w:r w:rsidR="462ABE2C">
        <w:t xml:space="preserve"> – </w:t>
      </w:r>
      <w:hyperlink r:id="rId13">
        <w:r w:rsidRPr="44AF5AAB" w:rsidR="462ABE2C">
          <w:rPr>
            <w:rStyle w:val="Hyperlink"/>
          </w:rPr>
          <w:t>mitc@rsu.lv</w:t>
        </w:r>
        <w:r w:rsidRPr="44AF5AAB" w:rsidR="5587D443">
          <w:rPr>
            <w:rStyle w:val="Hyperlink"/>
          </w:rPr>
          <w:t>.</w:t>
        </w:r>
      </w:hyperlink>
    </w:p>
    <w:p w:rsidR="44AF5AAB" w:rsidP="44AF5AAB" w:rsidRDefault="44AF5AAB" w14:paraId="40443E73" w14:textId="3AC67F73">
      <w:pPr>
        <w:jc w:val="both"/>
        <w:rPr>
          <w:rFonts w:eastAsia="Calibri"/>
          <w:szCs w:val="24"/>
        </w:rPr>
      </w:pPr>
    </w:p>
    <w:p w:rsidRPr="0039337C" w:rsidR="75FBA3E4" w:rsidP="44AF5AAB" w:rsidRDefault="17598D60" w14:paraId="3315AB21" w14:textId="40E2FE10">
      <w:pPr>
        <w:pStyle w:val="Heading1"/>
        <w:jc w:val="center"/>
        <w:rPr>
          <w:b/>
          <w:bCs/>
          <w:color w:val="850808"/>
        </w:rPr>
      </w:pPr>
      <w:bookmarkStart w:name="_Toc1987074063" w:id="7"/>
      <w:r w:rsidRPr="44AF5AAB">
        <w:rPr>
          <w:b/>
          <w:bCs/>
          <w:color w:val="850808"/>
        </w:rPr>
        <w:t>NODARBINĀTĪBAS NOSACĪJUMI</w:t>
      </w:r>
      <w:bookmarkEnd w:id="7"/>
    </w:p>
    <w:p w:rsidR="44AF5AAB" w:rsidP="44AF5AAB" w:rsidRDefault="44AF5AAB" w14:paraId="48809EA0" w14:textId="692E023D">
      <w:pPr>
        <w:jc w:val="both"/>
      </w:pPr>
    </w:p>
    <w:p w:rsidR="3797ACD7" w:rsidP="44AF5AAB" w:rsidRDefault="3797ACD7" w14:paraId="3E4FC12E" w14:textId="60EAB512">
      <w:pPr>
        <w:jc w:val="both"/>
      </w:pPr>
      <w:r>
        <w:t xml:space="preserve">Piesakoties kļūt </w:t>
      </w:r>
      <w:r w:rsidR="5196029A">
        <w:t>par S</w:t>
      </w:r>
      <w:r w:rsidR="05151D4C">
        <w:t>P</w:t>
      </w:r>
      <w:r w:rsidR="5196029A">
        <w:t xml:space="preserve">, </w:t>
      </w:r>
      <w:r w:rsidR="0C9032F5">
        <w:t>persona</w:t>
      </w:r>
      <w:r w:rsidR="4E1C6EFA">
        <w:t xml:space="preserve"> tiek </w:t>
      </w:r>
      <w:r w:rsidR="67BA6389">
        <w:t xml:space="preserve">reģistrēta </w:t>
      </w:r>
      <w:r w:rsidR="4E1C6EFA">
        <w:t>SP datu bāzē</w:t>
      </w:r>
      <w:r w:rsidR="78C5BD50">
        <w:t xml:space="preserve">, kur </w:t>
      </w:r>
      <w:r w:rsidR="194DF7F2">
        <w:t>tiek iekļauts:</w:t>
      </w:r>
    </w:p>
    <w:p w:rsidRPr="00521B2C" w:rsidR="3031F161" w:rsidP="34A27CC1" w:rsidRDefault="3E507C0A" w14:paraId="011AFA5F" w14:textId="2B3F1A7F">
      <w:pPr>
        <w:pStyle w:val="ListParagraph"/>
        <w:numPr>
          <w:ilvl w:val="0"/>
          <w:numId w:val="25"/>
        </w:numPr>
        <w:jc w:val="both"/>
      </w:pPr>
      <w:r>
        <w:t>Perso</w:t>
      </w:r>
      <w:r w:rsidR="0ABFEF5A">
        <w:t xml:space="preserve">nas </w:t>
      </w:r>
      <w:r w:rsidR="7381DE19">
        <w:t xml:space="preserve">dati un </w:t>
      </w:r>
      <w:r w:rsidR="750D3FF0">
        <w:t>kontakt</w:t>
      </w:r>
      <w:r w:rsidR="0ABFEF5A">
        <w:t>informācija</w:t>
      </w:r>
      <w:r w:rsidR="5DDF3299">
        <w:t>;</w:t>
      </w:r>
    </w:p>
    <w:p w:rsidRPr="00521B2C" w:rsidR="07921C3D" w:rsidP="34A27CC1" w:rsidRDefault="3034387B" w14:paraId="547E2BBA" w14:textId="365FFEB4">
      <w:pPr>
        <w:pStyle w:val="ListParagraph"/>
        <w:numPr>
          <w:ilvl w:val="0"/>
          <w:numId w:val="25"/>
        </w:numPr>
        <w:jc w:val="both"/>
      </w:pPr>
      <w:r>
        <w:t>CV un izglītības dokumenti;</w:t>
      </w:r>
    </w:p>
    <w:p w:rsidRPr="00521B2C" w:rsidR="000B6822" w:rsidP="17ED5CA9" w:rsidRDefault="3E507C0A" w14:paraId="77542EED" w14:textId="51259D4A">
      <w:pPr>
        <w:pStyle w:val="ListParagraph"/>
        <w:numPr>
          <w:ilvl w:val="0"/>
          <w:numId w:val="25"/>
        </w:numPr>
        <w:jc w:val="both"/>
      </w:pPr>
      <w:r>
        <w:t>Parakstīta video filmēšanas, fotografēšanas veidlapa</w:t>
      </w:r>
      <w:r w:rsidR="0ABFEF5A">
        <w:t>;</w:t>
      </w:r>
    </w:p>
    <w:p w:rsidRPr="00521B2C" w:rsidR="000B6822" w:rsidP="17ED5CA9" w:rsidRDefault="3E507C0A" w14:paraId="114B4460" w14:textId="4F72689F">
      <w:pPr>
        <w:pStyle w:val="ListParagraph"/>
        <w:numPr>
          <w:ilvl w:val="0"/>
          <w:numId w:val="25"/>
        </w:numPr>
        <w:jc w:val="both"/>
      </w:pPr>
      <w:r>
        <w:t>Parakstīta konfidencialitātes</w:t>
      </w:r>
      <w:r w:rsidR="24B32562">
        <w:t xml:space="preserve"> veidlapa</w:t>
      </w:r>
      <w:r w:rsidR="69534AA1">
        <w:t>;</w:t>
      </w:r>
    </w:p>
    <w:p w:rsidR="561BDB3F" w:rsidP="44AF5AAB" w:rsidRDefault="3117CCAD" w14:paraId="111C5E87" w14:textId="29201DF4">
      <w:pPr>
        <w:ind w:firstLine="720"/>
        <w:jc w:val="both"/>
        <w:rPr>
          <w:rFonts w:eastAsia="Calibri"/>
          <w:szCs w:val="24"/>
        </w:rPr>
      </w:pPr>
      <w:r>
        <w:t xml:space="preserve">Darba veikšanas pamata vieta ir Anniņmuižas bulvāris 26a, Rīga, LV-1067, bet </w:t>
      </w:r>
      <w:r w:rsidR="372BE9E9">
        <w:t>darbinieks</w:t>
      </w:r>
      <w:r>
        <w:t xml:space="preserve"> var tikt nodarbināts dažādās vietās (</w:t>
      </w:r>
      <w:r w:rsidR="604A6118">
        <w:t xml:space="preserve">citās </w:t>
      </w:r>
      <w:r>
        <w:t>RSU struktūrvienīb</w:t>
      </w:r>
      <w:r w:rsidR="1125D2D1">
        <w:t>ā</w:t>
      </w:r>
      <w:r>
        <w:t>s, klīniskās bāz</w:t>
      </w:r>
      <w:r w:rsidR="6F1DE016">
        <w:t>ē</w:t>
      </w:r>
      <w:r>
        <w:t>s,</w:t>
      </w:r>
      <w:r w:rsidR="432397F4">
        <w:t xml:space="preserve"> pie</w:t>
      </w:r>
      <w:r w:rsidR="063D10AC">
        <w:t xml:space="preserve"> </w:t>
      </w:r>
      <w:r>
        <w:t>sadarbības partneri</w:t>
      </w:r>
      <w:r w:rsidR="5B9FA9CE">
        <w:t>em</w:t>
      </w:r>
      <w:r>
        <w:t xml:space="preserve"> u.tml.), kā arī veikt darbu attālināti (tajā skaitā tiešsaistē),</w:t>
      </w:r>
      <w:r w:rsidR="40FDCAA6">
        <w:t xml:space="preserve"> </w:t>
      </w:r>
      <w:r>
        <w:t>ievērojot nepieciešamās darba aizsardzības prasīb</w:t>
      </w:r>
      <w:r w:rsidR="0BA8D763">
        <w:t>as.</w:t>
      </w:r>
    </w:p>
    <w:p w:rsidR="7B9AC428" w:rsidP="44AF5AAB" w:rsidRDefault="7B9AC428" w14:paraId="34A28303" w14:textId="6ACA15D3">
      <w:pPr>
        <w:ind w:firstLine="720"/>
        <w:jc w:val="both"/>
        <w:rPr>
          <w:rFonts w:eastAsia="Calibri"/>
          <w:szCs w:val="24"/>
        </w:rPr>
      </w:pPr>
      <w:r>
        <w:t xml:space="preserve">Pirms simulāciju notikuma plānošanas, </w:t>
      </w:r>
      <w:r w:rsidR="00D35D02">
        <w:t xml:space="preserve">koordinators </w:t>
      </w:r>
      <w:r w:rsidR="1838EE01">
        <w:t xml:space="preserve">sazinās </w:t>
      </w:r>
      <w:r w:rsidR="668DE973">
        <w:t xml:space="preserve">ar </w:t>
      </w:r>
      <w:r w:rsidR="2A7EB165">
        <w:t>personām</w:t>
      </w:r>
      <w:r w:rsidR="668DE973">
        <w:t xml:space="preserve"> no </w:t>
      </w:r>
      <w:r w:rsidR="69D26CBC">
        <w:t xml:space="preserve">SP </w:t>
      </w:r>
      <w:r w:rsidR="668DE973">
        <w:t>datu bāzes</w:t>
      </w:r>
      <w:r w:rsidR="0029DC5C">
        <w:t>.</w:t>
      </w:r>
      <w:r w:rsidR="1838EE01">
        <w:t xml:space="preserve"> </w:t>
      </w:r>
      <w:r w:rsidR="6058AD9E">
        <w:t xml:space="preserve">Dalība simulācijā </w:t>
      </w:r>
      <w:r w:rsidR="1838EE01">
        <w:t xml:space="preserve">tiek apstiprināta tikai tad, kad saņemta atbilde no </w:t>
      </w:r>
      <w:r w:rsidR="3E507C0A">
        <w:t>S</w:t>
      </w:r>
      <w:r w:rsidR="1838EE01">
        <w:t xml:space="preserve">P. </w:t>
      </w:r>
      <w:r w:rsidR="3E507C0A">
        <w:t>D</w:t>
      </w:r>
      <w:r w:rsidR="7A34B676">
        <w:t xml:space="preserve">alības </w:t>
      </w:r>
      <w:r w:rsidR="1838EE01">
        <w:t>biežums</w:t>
      </w:r>
      <w:r w:rsidR="6EF1FE3F">
        <w:t xml:space="preserve"> ir</w:t>
      </w:r>
      <w:r w:rsidR="1838EE01">
        <w:t xml:space="preserve"> atkarīgs no prasības pēc konkrētas dzimuma/vecuma grupas</w:t>
      </w:r>
      <w:r w:rsidR="4D65620A">
        <w:t xml:space="preserve"> vai citām SP </w:t>
      </w:r>
      <w:r w:rsidR="7C1EF64A">
        <w:t xml:space="preserve">iezīmēm </w:t>
      </w:r>
      <w:r w:rsidR="1838EE01">
        <w:t xml:space="preserve">un </w:t>
      </w:r>
      <w:r w:rsidR="01217FE6">
        <w:t xml:space="preserve">simulāciju notikuma </w:t>
      </w:r>
      <w:r w:rsidR="0FB4B55A">
        <w:t>sasniedzamajiem mērķiem. Atalgojums par paveikto darbu tiek izmaksāts saskaņā ar abu pušu parakstītu pieņemšanas- nodošanas aktu, kurā norādīts nodarbinātības periods un apjoms.</w:t>
      </w:r>
    </w:p>
    <w:p w:rsidR="44AF5AAB" w:rsidP="44AF5AAB" w:rsidRDefault="44AF5AAB" w14:paraId="78D8E7D5" w14:textId="25C5DB62">
      <w:pPr>
        <w:rPr>
          <w:strike/>
        </w:rPr>
      </w:pPr>
    </w:p>
    <w:p w:rsidRPr="00521B2C" w:rsidR="00BE338D" w:rsidRDefault="00BE338D" w14:paraId="0D1F2022" w14:textId="7DDA3839">
      <w:pPr>
        <w:spacing w:after="160" w:line="259" w:lineRule="auto"/>
      </w:pPr>
    </w:p>
    <w:p w:rsidR="0FB2CA6C" w:rsidP="0FB2CA6C" w:rsidRDefault="0FB2CA6C" w14:paraId="4E988890" w14:textId="54C8F8C3">
      <w:pPr>
        <w:pStyle w:val="Normal"/>
      </w:pPr>
    </w:p>
    <w:p w:rsidR="0FB2CA6C" w:rsidP="0FB2CA6C" w:rsidRDefault="0FB2CA6C" w14:paraId="4ED3366F" w14:textId="40DE0A6C">
      <w:pPr>
        <w:pStyle w:val="Normal"/>
      </w:pPr>
    </w:p>
    <w:p w:rsidR="0FB2CA6C" w:rsidP="0FB2CA6C" w:rsidRDefault="0FB2CA6C" w14:paraId="3C965BF5" w14:textId="78656011">
      <w:pPr>
        <w:pStyle w:val="Normal"/>
      </w:pPr>
    </w:p>
    <w:p w:rsidR="0FB2CA6C" w:rsidP="0FB2CA6C" w:rsidRDefault="0FB2CA6C" w14:paraId="3EF1624C" w14:textId="52F2F7D1">
      <w:pPr>
        <w:pStyle w:val="Normal"/>
      </w:pPr>
    </w:p>
    <w:p w:rsidR="0FB2CA6C" w:rsidP="0FB2CA6C" w:rsidRDefault="0FB2CA6C" w14:paraId="5677B596" w14:textId="7B0E91CB">
      <w:pPr>
        <w:pStyle w:val="Normal"/>
      </w:pPr>
    </w:p>
    <w:p w:rsidR="0FB2CA6C" w:rsidP="0FB2CA6C" w:rsidRDefault="0FB2CA6C" w14:paraId="0623D38D" w14:textId="38C97450">
      <w:pPr>
        <w:pStyle w:val="Normal"/>
      </w:pPr>
    </w:p>
    <w:p w:rsidR="0FB2CA6C" w:rsidP="0FB2CA6C" w:rsidRDefault="0FB2CA6C" w14:paraId="11CA2B33" w14:textId="06979EC4">
      <w:pPr>
        <w:pStyle w:val="Normal"/>
      </w:pPr>
    </w:p>
    <w:p w:rsidR="0FB2CA6C" w:rsidP="0FB2CA6C" w:rsidRDefault="0FB2CA6C" w14:paraId="6A0F661E" w14:textId="36F03126">
      <w:pPr>
        <w:pStyle w:val="Normal"/>
      </w:pPr>
    </w:p>
    <w:p w:rsidR="0FB2CA6C" w:rsidP="0FB2CA6C" w:rsidRDefault="0FB2CA6C" w14:paraId="0A1C7EBA" w14:textId="414FDF99">
      <w:pPr>
        <w:pStyle w:val="Normal"/>
      </w:pPr>
    </w:p>
    <w:p w:rsidR="0FB2CA6C" w:rsidP="0FB2CA6C" w:rsidRDefault="0FB2CA6C" w14:paraId="5ED79B79" w14:textId="39658DCA">
      <w:pPr>
        <w:pStyle w:val="Normal"/>
      </w:pPr>
    </w:p>
    <w:p w:rsidR="0FB2CA6C" w:rsidP="0FB2CA6C" w:rsidRDefault="0FB2CA6C" w14:paraId="2408C4BC" w14:textId="6041B590">
      <w:pPr>
        <w:pStyle w:val="Normal"/>
      </w:pPr>
    </w:p>
    <w:p w:rsidR="0FB2CA6C" w:rsidP="0FB2CA6C" w:rsidRDefault="0FB2CA6C" w14:paraId="0B4C079A" w14:textId="077CBF5B">
      <w:pPr>
        <w:pStyle w:val="Normal"/>
      </w:pPr>
    </w:p>
    <w:p w:rsidR="0FB2CA6C" w:rsidP="0FB2CA6C" w:rsidRDefault="0FB2CA6C" w14:paraId="0AE2B805" w14:textId="66069B17">
      <w:pPr>
        <w:pStyle w:val="Normal"/>
      </w:pPr>
    </w:p>
    <w:p w:rsidR="0FB2CA6C" w:rsidP="0FB2CA6C" w:rsidRDefault="0FB2CA6C" w14:paraId="0FF0F733" w14:textId="64DD4535">
      <w:pPr>
        <w:pStyle w:val="Normal"/>
      </w:pPr>
    </w:p>
    <w:p w:rsidR="0FB2CA6C" w:rsidP="0FB2CA6C" w:rsidRDefault="0FB2CA6C" w14:paraId="368BEC07" w14:textId="4FF2433F">
      <w:pPr>
        <w:pStyle w:val="Normal"/>
      </w:pPr>
    </w:p>
    <w:p w:rsidR="0FB2CA6C" w:rsidP="0FB2CA6C" w:rsidRDefault="0FB2CA6C" w14:paraId="3778EEF9" w14:textId="2E21D6C1">
      <w:pPr>
        <w:pStyle w:val="Normal"/>
      </w:pPr>
    </w:p>
    <w:p w:rsidRPr="00521B2C" w:rsidR="00BE338D" w:rsidP="44AF5AAB" w:rsidRDefault="748BE87F" w14:paraId="6DB1961D" w14:textId="27AE8B65">
      <w:pPr>
        <w:spacing w:line="276" w:lineRule="auto"/>
        <w:jc w:val="right"/>
        <w:rPr>
          <w:rFonts w:eastAsia="Times New Roman" w:cs="Times New Roman"/>
          <w:sz w:val="20"/>
          <w:szCs w:val="20"/>
        </w:rPr>
      </w:pPr>
      <w:r w:rsidRPr="44AF5AAB">
        <w:rPr>
          <w:rFonts w:eastAsia="Times New Roman" w:cs="Times New Roman"/>
          <w:sz w:val="20"/>
          <w:szCs w:val="20"/>
        </w:rPr>
        <w:lastRenderedPageBreak/>
        <w:t>Fotografēšanas, audio un video ierakstu veikšanas un izmantošanas noteikumiem,</w:t>
      </w:r>
    </w:p>
    <w:p w:rsidRPr="00521B2C" w:rsidR="00BE338D" w:rsidP="00BE338D" w:rsidRDefault="00BE338D" w14:paraId="50D8D384" w14:textId="77777777">
      <w:pPr>
        <w:jc w:val="right"/>
      </w:pPr>
      <w:r w:rsidRPr="00521B2C">
        <w:rPr>
          <w:rFonts w:eastAsia="Times New Roman" w:cs="Times New Roman"/>
          <w:sz w:val="20"/>
          <w:szCs w:val="20"/>
        </w:rPr>
        <w:t xml:space="preserve"> kas apstiprināti ar RSU rektora </w:t>
      </w:r>
    </w:p>
    <w:p w:rsidRPr="00521B2C" w:rsidR="00BE338D" w:rsidP="00BE338D" w:rsidRDefault="00BE338D" w14:paraId="293747E5" w14:textId="77777777">
      <w:pPr>
        <w:jc w:val="right"/>
      </w:pPr>
      <w:r w:rsidRPr="00521B2C">
        <w:rPr>
          <w:rFonts w:eastAsia="Times New Roman" w:cs="Times New Roman"/>
          <w:sz w:val="20"/>
          <w:szCs w:val="20"/>
        </w:rPr>
        <w:t>19.07.2022 rīkojumu Nr. 1-PB-2/398/2022</w:t>
      </w:r>
    </w:p>
    <w:p w:rsidRPr="00521B2C" w:rsidR="00BE338D" w:rsidP="00BE338D" w:rsidRDefault="00BE338D" w14:paraId="48CDE6F8" w14:textId="77777777">
      <w:pPr>
        <w:spacing w:line="276" w:lineRule="auto"/>
      </w:pPr>
      <w:r w:rsidRPr="00521B2C">
        <w:rPr>
          <w:rFonts w:eastAsia="Times New Roman" w:cs="Times New Roman"/>
          <w:sz w:val="20"/>
          <w:szCs w:val="20"/>
        </w:rPr>
        <w:t xml:space="preserve"> </w:t>
      </w:r>
    </w:p>
    <w:p w:rsidRPr="00521B2C" w:rsidR="00BE338D" w:rsidP="00BE338D" w:rsidRDefault="00BE338D" w14:paraId="1E229C93" w14:textId="77777777">
      <w:pPr>
        <w:jc w:val="right"/>
      </w:pPr>
      <w:r w:rsidRPr="00521B2C">
        <w:rPr>
          <w:rFonts w:eastAsia="Times New Roman" w:cs="Times New Roman"/>
          <w:i/>
          <w:iCs/>
          <w:szCs w:val="24"/>
        </w:rPr>
        <w:t xml:space="preserve">Piekrišana datu publicēšanai </w:t>
      </w:r>
      <w:r w:rsidRPr="00521B2C">
        <w:rPr>
          <w:rFonts w:eastAsia="Times New Roman" w:cs="Times New Roman"/>
          <w:b/>
          <w:bCs/>
          <w:i/>
          <w:iCs/>
          <w:szCs w:val="24"/>
        </w:rPr>
        <w:t>datu subjekts no</w:t>
      </w:r>
      <w:r w:rsidRPr="00521B2C">
        <w:rPr>
          <w:rFonts w:eastAsia="Times New Roman" w:cs="Times New Roman"/>
          <w:i/>
          <w:iCs/>
          <w:szCs w:val="24"/>
        </w:rPr>
        <w:t xml:space="preserve"> 16 gadiem</w:t>
      </w:r>
    </w:p>
    <w:p w:rsidRPr="00521B2C" w:rsidR="00BE338D" w:rsidP="00BE338D" w:rsidRDefault="00BE338D" w14:paraId="30DD7D22" w14:textId="77777777">
      <w:r w:rsidRPr="00521B2C">
        <w:rPr>
          <w:rFonts w:eastAsia="Times New Roman" w:cs="Times New Roman"/>
          <w:i/>
          <w:iCs/>
          <w:szCs w:val="24"/>
        </w:rPr>
        <w:t xml:space="preserve"> </w:t>
      </w:r>
    </w:p>
    <w:p w:rsidRPr="00521B2C" w:rsidR="00BE338D" w:rsidP="00BE338D" w:rsidRDefault="00BE338D" w14:paraId="3C165100" w14:textId="77777777">
      <w:pPr>
        <w:jc w:val="center"/>
        <w:rPr>
          <w:color w:val="C00000"/>
        </w:rPr>
      </w:pPr>
      <w:r w:rsidRPr="00521B2C">
        <w:rPr>
          <w:rFonts w:eastAsia="Times New Roman" w:cs="Times New Roman"/>
          <w:b/>
          <w:bCs/>
          <w:color w:val="C00000"/>
          <w:szCs w:val="24"/>
        </w:rPr>
        <w:t>Piekrišana personas datu apstrādei,</w:t>
      </w:r>
    </w:p>
    <w:p w:rsidRPr="00521B2C" w:rsidR="00BE338D" w:rsidP="00BE338D" w:rsidRDefault="00BE338D" w14:paraId="3F2E4A10" w14:textId="77777777">
      <w:pPr>
        <w:jc w:val="center"/>
        <w:rPr>
          <w:color w:val="C00000"/>
        </w:rPr>
      </w:pPr>
      <w:r w:rsidRPr="00521B2C">
        <w:rPr>
          <w:rFonts w:eastAsia="Times New Roman" w:cs="Times New Roman"/>
          <w:b/>
          <w:bCs/>
          <w:color w:val="C00000"/>
          <w:szCs w:val="24"/>
        </w:rPr>
        <w:t>saistībā ar viņa fotografēšanu, filmēšanu un/vai audio ieraksta veikšanu</w:t>
      </w:r>
    </w:p>
    <w:p w:rsidRPr="00521B2C" w:rsidR="00BE338D" w:rsidP="00BE338D" w:rsidRDefault="00BE338D" w14:paraId="6DDC1237" w14:textId="77777777">
      <w:r w:rsidRPr="00521B2C">
        <w:rPr>
          <w:rFonts w:eastAsia="Times New Roman" w:cs="Times New Roman"/>
          <w:b/>
          <w:bCs/>
          <w:szCs w:val="24"/>
        </w:rPr>
        <w:t xml:space="preserve"> </w:t>
      </w:r>
    </w:p>
    <w:p w:rsidRPr="00521B2C" w:rsidR="00BE338D" w:rsidP="00BE338D" w:rsidRDefault="00BE338D" w14:paraId="2EB3AFFB" w14:textId="77777777">
      <w:pPr>
        <w:jc w:val="both"/>
      </w:pPr>
      <w:r w:rsidRPr="00521B2C">
        <w:rPr>
          <w:rFonts w:eastAsia="Times New Roman" w:cs="Times New Roman"/>
          <w:szCs w:val="24"/>
        </w:rPr>
        <w:t xml:space="preserve">Rīgas Stradiņa universitāte (turpmāk – RSU) veic organizēto pasākumu  fotografēšanu, filmēšanu un/vai audio ieraksta veikšanu, saistībā ar dažādām aktivitātēm   un pasākumiem, lai veidotu un atspoguļotu izglītības iestādes dzīvi un vēsturi, tajā skaitā attēlu jeb fotogrāfiju formā. Fotogrāfijas un/vai videoattēls, audio ieraksts, radošie darbi, vārds un uzvārds var tikt publicēti RSU interneta vortālā </w:t>
      </w:r>
      <w:hyperlink r:id="rId14">
        <w:r w:rsidRPr="00521B2C">
          <w:rPr>
            <w:rStyle w:val="Hyperlink"/>
            <w:rFonts w:eastAsia="Times New Roman" w:cs="Times New Roman"/>
            <w:szCs w:val="24"/>
          </w:rPr>
          <w:t>www.rsu.lv.</w:t>
        </w:r>
      </w:hyperlink>
    </w:p>
    <w:p w:rsidRPr="00521B2C" w:rsidR="00BE338D" w:rsidP="00BE338D" w:rsidRDefault="00BE338D" w14:paraId="3E730E85" w14:textId="77777777">
      <w:pPr>
        <w:jc w:val="both"/>
      </w:pPr>
      <w:r w:rsidRPr="00521B2C">
        <w:rPr>
          <w:rFonts w:eastAsia="Times New Roman" w:cs="Times New Roman"/>
          <w:szCs w:val="24"/>
        </w:rPr>
        <w:t>Jūs varat jebkurā brīdī atsaukt savu piekrišanu, sazinoties ar Pārzini (RSU).</w:t>
      </w:r>
    </w:p>
    <w:p w:rsidRPr="00521B2C" w:rsidR="00BE338D" w:rsidP="00BE338D" w:rsidRDefault="00BE338D" w14:paraId="5F00D217" w14:textId="77777777">
      <w:r w:rsidRPr="00521B2C">
        <w:rPr>
          <w:rFonts w:eastAsia="Times New Roman" w:cs="Times New Roman"/>
          <w:szCs w:val="24"/>
        </w:rPr>
        <w:t xml:space="preserve"> </w:t>
      </w:r>
    </w:p>
    <w:tbl>
      <w:tblPr>
        <w:tblW w:w="9072" w:type="dxa"/>
        <w:tblInd w:w="-10" w:type="dxa"/>
        <w:tblLayout w:type="fixed"/>
        <w:tblLook w:val="01E0" w:firstRow="1" w:lastRow="1" w:firstColumn="1" w:lastColumn="1" w:noHBand="0" w:noVBand="0"/>
      </w:tblPr>
      <w:tblGrid>
        <w:gridCol w:w="709"/>
        <w:gridCol w:w="5954"/>
        <w:gridCol w:w="1134"/>
        <w:gridCol w:w="1275"/>
      </w:tblGrid>
      <w:tr w:rsidRPr="00521B2C" w:rsidR="00BE338D" w:rsidTr="0FB2CA6C" w14:paraId="30B7DDF0" w14:textId="77777777">
        <w:trPr>
          <w:trHeight w:val="1665"/>
        </w:trPr>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3D88AB06" w14:textId="77777777">
            <w:pPr>
              <w:spacing w:line="276" w:lineRule="auto"/>
            </w:pPr>
            <w:r w:rsidRPr="00521B2C">
              <w:rPr>
                <w:rFonts w:eastAsia="Times New Roman" w:cs="Times New Roman"/>
                <w:szCs w:val="24"/>
              </w:rPr>
              <w:t>1.</w:t>
            </w:r>
          </w:p>
        </w:tc>
        <w:tc>
          <w:tcPr>
            <w:tcW w:w="59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3F15E9E2" w14:textId="77777777">
            <w:pPr>
              <w:spacing w:line="276" w:lineRule="auto"/>
              <w:jc w:val="both"/>
            </w:pPr>
            <w:r w:rsidRPr="00521B2C">
              <w:rPr>
                <w:rFonts w:eastAsia="Times New Roman" w:cs="Times New Roman"/>
                <w:szCs w:val="24"/>
              </w:rPr>
              <w:t xml:space="preserve">Fotogrāfiju un filmēšanas ierakstu veikšanai, kā arī to izvietošanai ar/bez identificēšanas ar vārdu un uzvārdu </w:t>
            </w:r>
            <w:r w:rsidRPr="00521B2C">
              <w:rPr>
                <w:rFonts w:eastAsia="Times New Roman" w:cs="Times New Roman"/>
                <w:b/>
                <w:bCs/>
                <w:szCs w:val="24"/>
              </w:rPr>
              <w:t>RSU telpās.</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46BA61BC" w14:textId="77777777">
            <w:pPr>
              <w:spacing w:line="276" w:lineRule="auto"/>
              <w:jc w:val="center"/>
            </w:pPr>
            <w:r w:rsidRPr="00521B2C">
              <w:rPr>
                <w:rFonts w:eastAsia="Times New Roman" w:cs="Times New Roman"/>
                <w:szCs w:val="24"/>
              </w:rPr>
              <w:t>Piekrītu</w:t>
            </w:r>
          </w:p>
          <w:p w:rsidRPr="00521B2C" w:rsidR="00BE338D" w:rsidP="00BE338D" w:rsidRDefault="00BE338D" w14:paraId="774452F1" w14:textId="77777777">
            <w:pPr>
              <w:spacing w:line="276" w:lineRule="auto"/>
              <w:jc w:val="center"/>
            </w:pPr>
            <w:r w:rsidRPr="00521B2C">
              <w:rPr>
                <w:rFonts w:ascii="MS Gothic" w:hAnsi="MS Gothic" w:eastAsia="MS Gothic" w:cs="MS Gothic"/>
                <w:szCs w:val="24"/>
                <w:lang w:eastAsia="zh-CN"/>
              </w:rPr>
              <w:t>☐</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132EEC1A" w14:textId="77777777">
            <w:pPr>
              <w:spacing w:line="276" w:lineRule="auto"/>
              <w:jc w:val="center"/>
            </w:pPr>
            <w:r w:rsidRPr="00521B2C">
              <w:rPr>
                <w:rFonts w:eastAsia="Times New Roman" w:cs="Times New Roman"/>
                <w:szCs w:val="24"/>
              </w:rPr>
              <w:t>Nepiekrītu</w:t>
            </w:r>
          </w:p>
          <w:p w:rsidRPr="00521B2C" w:rsidR="00BE338D" w:rsidP="00BE338D" w:rsidRDefault="00BE338D" w14:paraId="0A24615D" w14:textId="77777777">
            <w:pPr>
              <w:spacing w:line="276" w:lineRule="auto"/>
              <w:jc w:val="center"/>
            </w:pPr>
            <w:r w:rsidRPr="00521B2C">
              <w:rPr>
                <w:rFonts w:ascii="MS Gothic" w:hAnsi="MS Gothic" w:eastAsia="MS Gothic" w:cs="MS Gothic"/>
                <w:szCs w:val="24"/>
                <w:lang w:eastAsia="zh-CN"/>
              </w:rPr>
              <w:t>☐</w:t>
            </w:r>
          </w:p>
        </w:tc>
      </w:tr>
      <w:tr w:rsidRPr="00521B2C" w:rsidR="00BE338D" w:rsidTr="0FB2CA6C" w14:paraId="5CD44F49" w14:textId="77777777">
        <w:trPr>
          <w:trHeight w:val="1380"/>
        </w:trPr>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18CA2006" w14:textId="77777777">
            <w:pPr>
              <w:spacing w:line="276" w:lineRule="auto"/>
            </w:pPr>
            <w:r w:rsidRPr="00521B2C">
              <w:rPr>
                <w:rFonts w:eastAsia="Times New Roman" w:cs="Times New Roman"/>
                <w:szCs w:val="24"/>
              </w:rPr>
              <w:t>2.</w:t>
            </w:r>
          </w:p>
        </w:tc>
        <w:tc>
          <w:tcPr>
            <w:tcW w:w="59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1D3B45DF" w14:textId="77777777">
            <w:pPr>
              <w:spacing w:line="276" w:lineRule="auto"/>
              <w:jc w:val="both"/>
            </w:pPr>
            <w:r w:rsidRPr="00521B2C">
              <w:rPr>
                <w:rFonts w:eastAsia="Times New Roman" w:cs="Times New Roman"/>
                <w:szCs w:val="24"/>
              </w:rPr>
              <w:t xml:space="preserve">Fotogrāfiju izmantošanai ar/bez identificēšanas ar vārdu un uzvārdu </w:t>
            </w:r>
            <w:r w:rsidRPr="00521B2C">
              <w:rPr>
                <w:rFonts w:eastAsia="Times New Roman" w:cs="Times New Roman"/>
                <w:b/>
                <w:bCs/>
                <w:szCs w:val="24"/>
              </w:rPr>
              <w:t xml:space="preserve">RSU informatīvajos materiālos, RSU interneta vortālā </w:t>
            </w:r>
            <w:hyperlink>
              <w:r w:rsidRPr="00521B2C">
                <w:rPr>
                  <w:rStyle w:val="Hyperlink"/>
                  <w:rFonts w:eastAsia="Times New Roman" w:cs="Times New Roman"/>
                  <w:b/>
                  <w:bCs/>
                  <w:szCs w:val="24"/>
                </w:rPr>
                <w:t>www.rsu.lv</w:t>
              </w:r>
            </w:hyperlink>
            <w:r w:rsidRPr="00521B2C">
              <w:rPr>
                <w:rFonts w:eastAsia="Times New Roman" w:cs="Times New Roman"/>
                <w:b/>
                <w:bCs/>
                <w:color w:val="0000FF"/>
                <w:szCs w:val="24"/>
                <w:u w:val="single"/>
              </w:rPr>
              <w:t xml:space="preserve">, </w:t>
            </w:r>
            <w:r w:rsidRPr="00521B2C">
              <w:rPr>
                <w:rFonts w:eastAsia="Times New Roman" w:cs="Times New Roman"/>
                <w:szCs w:val="24"/>
              </w:rPr>
              <w:t xml:space="preserve"> saskaņā ar Latvijas Republikā piemērojamajiem normatīvajiem aktiem, ievērojot visas personas datu apstrādes principus.</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05F43EA0" w14:textId="77777777">
            <w:pPr>
              <w:spacing w:line="276" w:lineRule="auto"/>
              <w:jc w:val="center"/>
            </w:pPr>
            <w:r w:rsidRPr="00521B2C">
              <w:rPr>
                <w:rFonts w:eastAsia="Times New Roman" w:cs="Times New Roman"/>
                <w:szCs w:val="24"/>
              </w:rPr>
              <w:t>Piekrītu</w:t>
            </w:r>
          </w:p>
          <w:p w:rsidRPr="00521B2C" w:rsidR="00BE338D" w:rsidP="00BE338D" w:rsidRDefault="00BE338D" w14:paraId="061345F6" w14:textId="77777777">
            <w:pPr>
              <w:spacing w:line="276" w:lineRule="auto"/>
              <w:jc w:val="center"/>
            </w:pPr>
            <w:r w:rsidRPr="00521B2C">
              <w:rPr>
                <w:rFonts w:ascii="MS Gothic" w:hAnsi="MS Gothic" w:eastAsia="MS Gothic" w:cs="MS Gothic"/>
                <w:szCs w:val="24"/>
                <w:lang w:eastAsia="zh-CN"/>
              </w:rPr>
              <w:t>☐</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2C6FACEF" w14:textId="77777777">
            <w:pPr>
              <w:spacing w:line="276" w:lineRule="auto"/>
              <w:jc w:val="center"/>
            </w:pPr>
            <w:r w:rsidRPr="00521B2C">
              <w:rPr>
                <w:rFonts w:eastAsia="Times New Roman" w:cs="Times New Roman"/>
                <w:szCs w:val="24"/>
              </w:rPr>
              <w:t>Nepiekrītu</w:t>
            </w:r>
          </w:p>
          <w:p w:rsidRPr="00521B2C" w:rsidR="00BE338D" w:rsidP="00BE338D" w:rsidRDefault="00BE338D" w14:paraId="534A1A00" w14:textId="77777777">
            <w:pPr>
              <w:spacing w:line="276" w:lineRule="auto"/>
              <w:jc w:val="center"/>
            </w:pPr>
            <w:r w:rsidRPr="00521B2C">
              <w:rPr>
                <w:rFonts w:ascii="MS Gothic" w:hAnsi="MS Gothic" w:eastAsia="MS Gothic" w:cs="MS Gothic"/>
                <w:szCs w:val="24"/>
                <w:lang w:eastAsia="zh-CN"/>
              </w:rPr>
              <w:t>☐</w:t>
            </w:r>
          </w:p>
        </w:tc>
      </w:tr>
      <w:tr w:rsidRPr="00521B2C" w:rsidR="00BE338D" w:rsidTr="0FB2CA6C" w14:paraId="5212D181" w14:textId="77777777">
        <w:trPr>
          <w:trHeight w:val="1380"/>
        </w:trPr>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57F282D4" w14:textId="77777777">
            <w:pPr>
              <w:spacing w:line="276" w:lineRule="auto"/>
            </w:pPr>
            <w:r w:rsidRPr="00521B2C">
              <w:rPr>
                <w:rFonts w:eastAsia="Times New Roman" w:cs="Times New Roman"/>
                <w:szCs w:val="24"/>
              </w:rPr>
              <w:t>3.</w:t>
            </w:r>
          </w:p>
        </w:tc>
        <w:tc>
          <w:tcPr>
            <w:tcW w:w="59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0D91DAA8" w14:textId="77777777">
            <w:pPr>
              <w:spacing w:line="276" w:lineRule="auto"/>
              <w:jc w:val="both"/>
            </w:pPr>
            <w:r w:rsidRPr="00521B2C">
              <w:rPr>
                <w:rFonts w:eastAsia="Times New Roman" w:cs="Times New Roman"/>
                <w:szCs w:val="24"/>
              </w:rPr>
              <w:t xml:space="preserve">Fotogrāfiju un filmēšanas ierakstu veikšanai, kā arī to izvietošanai ar/bez identificēšanas ar vārdu un uzvārdu </w:t>
            </w:r>
            <w:r w:rsidRPr="00521B2C">
              <w:rPr>
                <w:rFonts w:eastAsia="Times New Roman" w:cs="Times New Roman"/>
                <w:b/>
                <w:bCs/>
                <w:szCs w:val="24"/>
              </w:rPr>
              <w:t xml:space="preserve">RSU informatīvajos materiālos, RSU interneta vortālā </w:t>
            </w:r>
            <w:hyperlink r:id="rId15">
              <w:r w:rsidRPr="00521B2C">
                <w:rPr>
                  <w:rStyle w:val="Hyperlink"/>
                  <w:rFonts w:eastAsia="Times New Roman" w:cs="Times New Roman"/>
                  <w:b/>
                  <w:bCs/>
                  <w:szCs w:val="24"/>
                </w:rPr>
                <w:t>www.rsu.lv</w:t>
              </w:r>
            </w:hyperlink>
            <w:r w:rsidRPr="00521B2C">
              <w:rPr>
                <w:rFonts w:eastAsia="Times New Roman" w:cs="Times New Roman"/>
                <w:b/>
                <w:bCs/>
                <w:szCs w:val="24"/>
              </w:rPr>
              <w:t>, Eiropas Savienības organizēto projektu ietvaros, kuros piedalās RSU.</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2F7E1821" w14:textId="77777777">
            <w:pPr>
              <w:spacing w:line="276" w:lineRule="auto"/>
              <w:jc w:val="center"/>
            </w:pPr>
            <w:r w:rsidRPr="00521B2C">
              <w:rPr>
                <w:rFonts w:eastAsia="Times New Roman" w:cs="Times New Roman"/>
                <w:szCs w:val="24"/>
              </w:rPr>
              <w:t>Piekrītu</w:t>
            </w:r>
          </w:p>
          <w:p w:rsidRPr="00521B2C" w:rsidR="00BE338D" w:rsidP="00BE338D" w:rsidRDefault="00BE338D" w14:paraId="13706D34" w14:textId="77777777">
            <w:pPr>
              <w:spacing w:line="276" w:lineRule="auto"/>
              <w:jc w:val="center"/>
            </w:pPr>
            <w:r w:rsidRPr="00521B2C">
              <w:rPr>
                <w:rFonts w:ascii="MS Gothic" w:hAnsi="MS Gothic" w:eastAsia="MS Gothic" w:cs="MS Gothic"/>
                <w:szCs w:val="24"/>
                <w:lang w:eastAsia="zh-CN"/>
              </w:rPr>
              <w:t>☐</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5B1A14BE" w14:textId="77777777">
            <w:pPr>
              <w:spacing w:line="276" w:lineRule="auto"/>
              <w:jc w:val="center"/>
            </w:pPr>
            <w:r w:rsidRPr="00521B2C">
              <w:rPr>
                <w:rFonts w:eastAsia="Times New Roman" w:cs="Times New Roman"/>
                <w:szCs w:val="24"/>
              </w:rPr>
              <w:t>Nepiekrītu</w:t>
            </w:r>
          </w:p>
          <w:p w:rsidRPr="00521B2C" w:rsidR="00BE338D" w:rsidP="00BE338D" w:rsidRDefault="00BE338D" w14:paraId="129AA75A" w14:textId="77777777">
            <w:pPr>
              <w:spacing w:line="276" w:lineRule="auto"/>
              <w:jc w:val="center"/>
            </w:pPr>
            <w:r w:rsidRPr="00521B2C">
              <w:rPr>
                <w:rFonts w:ascii="MS Gothic" w:hAnsi="MS Gothic" w:eastAsia="MS Gothic" w:cs="MS Gothic"/>
                <w:szCs w:val="24"/>
                <w:lang w:eastAsia="zh-CN"/>
              </w:rPr>
              <w:t>☐</w:t>
            </w:r>
          </w:p>
        </w:tc>
      </w:tr>
      <w:tr w:rsidRPr="00521B2C" w:rsidR="00BE338D" w:rsidTr="0FB2CA6C" w14:paraId="74A9955E" w14:textId="77777777">
        <w:trPr>
          <w:trHeight w:val="825"/>
        </w:trPr>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36FC2957" w14:textId="77777777">
            <w:pPr>
              <w:spacing w:line="276" w:lineRule="auto"/>
            </w:pPr>
            <w:r w:rsidRPr="00521B2C">
              <w:rPr>
                <w:rFonts w:eastAsia="Times New Roman" w:cs="Times New Roman"/>
                <w:szCs w:val="24"/>
              </w:rPr>
              <w:t>4.</w:t>
            </w:r>
          </w:p>
        </w:tc>
        <w:tc>
          <w:tcPr>
            <w:tcW w:w="59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02CAC287" w14:textId="77777777">
            <w:pPr>
              <w:spacing w:line="276" w:lineRule="auto"/>
            </w:pPr>
            <w:r w:rsidRPr="00521B2C">
              <w:rPr>
                <w:rFonts w:eastAsia="Times New Roman" w:cs="Times New Roman"/>
                <w:szCs w:val="24"/>
              </w:rPr>
              <w:t xml:space="preserve">Zīmējumu un citu mākslinieciska rakstura darbu izvietošanai ar/bez identificēšanas ar vārdu un uzvārdu </w:t>
            </w:r>
            <w:r w:rsidRPr="00521B2C">
              <w:rPr>
                <w:rFonts w:eastAsia="Times New Roman" w:cs="Times New Roman"/>
                <w:b/>
                <w:bCs/>
                <w:szCs w:val="24"/>
              </w:rPr>
              <w:t>RSU telpās un teritorijā.</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3795794E" w14:textId="77777777">
            <w:pPr>
              <w:spacing w:line="276" w:lineRule="auto"/>
              <w:jc w:val="center"/>
            </w:pPr>
            <w:r w:rsidRPr="00521B2C">
              <w:rPr>
                <w:rFonts w:eastAsia="Times New Roman" w:cs="Times New Roman"/>
                <w:szCs w:val="24"/>
              </w:rPr>
              <w:t>Piekrītu</w:t>
            </w:r>
          </w:p>
          <w:p w:rsidRPr="00521B2C" w:rsidR="00BE338D" w:rsidP="00BE338D" w:rsidRDefault="00BE338D" w14:paraId="7C5B6B05" w14:textId="77777777">
            <w:pPr>
              <w:spacing w:line="276" w:lineRule="auto"/>
              <w:jc w:val="center"/>
            </w:pPr>
            <w:r w:rsidRPr="00521B2C">
              <w:rPr>
                <w:rFonts w:ascii="MS Gothic" w:hAnsi="MS Gothic" w:eastAsia="MS Gothic" w:cs="MS Gothic"/>
                <w:szCs w:val="24"/>
                <w:lang w:eastAsia="zh-CN"/>
              </w:rPr>
              <w:t>☐</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21B2C" w:rsidR="00BE338D" w:rsidP="00BE338D" w:rsidRDefault="00BE338D" w14:paraId="5A258CCF" w14:textId="77777777">
            <w:pPr>
              <w:spacing w:line="276" w:lineRule="auto"/>
              <w:jc w:val="center"/>
            </w:pPr>
            <w:r w:rsidRPr="00521B2C">
              <w:rPr>
                <w:rFonts w:eastAsia="Times New Roman" w:cs="Times New Roman"/>
                <w:szCs w:val="24"/>
              </w:rPr>
              <w:t>Nepiekrītu</w:t>
            </w:r>
          </w:p>
          <w:p w:rsidRPr="00521B2C" w:rsidR="00BE338D" w:rsidP="00BE338D" w:rsidRDefault="00BE338D" w14:paraId="6D97D3E9" w14:textId="77777777">
            <w:pPr>
              <w:spacing w:line="276" w:lineRule="auto"/>
              <w:jc w:val="center"/>
            </w:pPr>
            <w:r w:rsidRPr="00521B2C">
              <w:rPr>
                <w:rFonts w:ascii="MS Gothic" w:hAnsi="MS Gothic" w:eastAsia="MS Gothic" w:cs="MS Gothic"/>
                <w:szCs w:val="24"/>
                <w:lang w:eastAsia="zh-CN"/>
              </w:rPr>
              <w:t>☐</w:t>
            </w:r>
          </w:p>
        </w:tc>
      </w:tr>
    </w:tbl>
    <w:p w:rsidR="0FB2CA6C" w:rsidP="0FB2CA6C" w:rsidRDefault="0FB2CA6C" w14:paraId="64C0E519" w14:textId="1DCB816E">
      <w:pPr>
        <w:spacing w:line="276" w:lineRule="auto"/>
        <w:rPr>
          <w:rFonts w:eastAsia="Times New Roman" w:cs="Times New Roman"/>
        </w:rPr>
      </w:pPr>
    </w:p>
    <w:p w:rsidR="0FB2CA6C" w:rsidP="0FB2CA6C" w:rsidRDefault="0FB2CA6C" w14:paraId="454BF4D3" w14:textId="17736900">
      <w:pPr>
        <w:pStyle w:val="Normal"/>
        <w:spacing w:line="276" w:lineRule="auto"/>
        <w:rPr>
          <w:rFonts w:eastAsia="Times New Roman" w:cs="Times New Roman"/>
        </w:rPr>
      </w:pPr>
    </w:p>
    <w:p w:rsidR="0FB2CA6C" w:rsidP="0FB2CA6C" w:rsidRDefault="0FB2CA6C" w14:paraId="1AECB201" w14:textId="148EEEA5">
      <w:pPr>
        <w:pStyle w:val="Normal"/>
        <w:spacing w:line="276" w:lineRule="auto"/>
        <w:rPr>
          <w:rFonts w:eastAsia="Times New Roman" w:cs="Times New Roman"/>
        </w:rPr>
      </w:pPr>
    </w:p>
    <w:p w:rsidR="0FB2CA6C" w:rsidP="0FB2CA6C" w:rsidRDefault="0FB2CA6C" w14:paraId="15914CAF" w14:textId="229BE85B">
      <w:pPr>
        <w:pStyle w:val="Normal"/>
        <w:spacing w:line="276" w:lineRule="auto"/>
        <w:rPr>
          <w:rFonts w:eastAsia="Times New Roman" w:cs="Times New Roman"/>
        </w:rPr>
      </w:pPr>
    </w:p>
    <w:p w:rsidR="0FB2CA6C" w:rsidP="0FB2CA6C" w:rsidRDefault="0FB2CA6C" w14:paraId="67E937D0" w14:textId="5D27D3B5">
      <w:pPr>
        <w:pStyle w:val="Normal"/>
        <w:spacing w:line="276" w:lineRule="auto"/>
        <w:rPr>
          <w:rFonts w:eastAsia="Times New Roman" w:cs="Times New Roman"/>
        </w:rPr>
      </w:pPr>
    </w:p>
    <w:p w:rsidR="0FB2CA6C" w:rsidP="0FB2CA6C" w:rsidRDefault="0FB2CA6C" w14:paraId="2EA21FF4" w14:textId="70B954A2">
      <w:pPr>
        <w:pStyle w:val="Normal"/>
        <w:spacing w:line="276" w:lineRule="auto"/>
        <w:rPr>
          <w:rFonts w:eastAsia="Times New Roman" w:cs="Times New Roman"/>
        </w:rPr>
      </w:pPr>
    </w:p>
    <w:p w:rsidRPr="00521B2C" w:rsidR="00BE338D" w:rsidP="00BE338D" w:rsidRDefault="00BE338D" w14:paraId="6959D943" w14:textId="7EBB825F">
      <w:pPr>
        <w:spacing w:line="276" w:lineRule="auto"/>
      </w:pPr>
      <w:r w:rsidRPr="0FB2CA6C" w:rsidR="00BE338D">
        <w:rPr>
          <w:rFonts w:eastAsia="Times New Roman" w:cs="Times New Roman"/>
        </w:rPr>
        <w:t>Es _________________________________________apliecinu, ka:</w:t>
      </w:r>
      <w:r w:rsidRPr="0FB2CA6C" w:rsidR="00BE338D">
        <w:rPr>
          <w:rFonts w:eastAsia="Times New Roman" w:cs="Times New Roman"/>
        </w:rPr>
        <w:t xml:space="preserve"> </w:t>
      </w:r>
    </w:p>
    <w:p w:rsidRPr="00521B2C" w:rsidR="00BE338D" w:rsidP="00BE338D" w:rsidRDefault="00BE338D" w14:paraId="447944A6" w14:textId="0A781822">
      <w:pPr>
        <w:spacing w:line="276" w:lineRule="auto"/>
        <w:jc w:val="both"/>
      </w:pPr>
      <w:r w:rsidRPr="0FB2CA6C" w:rsidR="258D3668">
        <w:rPr>
          <w:rFonts w:eastAsia="Times New Roman" w:cs="Times New Roman"/>
        </w:rPr>
        <w:t>E</w:t>
      </w:r>
      <w:r w:rsidRPr="0FB2CA6C" w:rsidR="00BE338D">
        <w:rPr>
          <w:rFonts w:eastAsia="Times New Roman" w:cs="Times New Roman"/>
        </w:rPr>
        <w:t>smu informēts/a, ka personas datu apstrāde atbilst šādiem personas datu apstrādes labās prakses principiem:</w:t>
      </w:r>
    </w:p>
    <w:p w:rsidRPr="00521B2C" w:rsidR="00BE338D" w:rsidP="00BE338D" w:rsidRDefault="00BE338D" w14:paraId="7B4B5E41" w14:textId="77777777">
      <w:pPr>
        <w:pStyle w:val="ListParagraph"/>
        <w:numPr>
          <w:ilvl w:val="0"/>
          <w:numId w:val="27"/>
        </w:numPr>
        <w:spacing w:line="276" w:lineRule="auto"/>
        <w:rPr>
          <w:rFonts w:eastAsia="Times New Roman" w:cs="Times New Roman"/>
          <w:szCs w:val="24"/>
        </w:rPr>
      </w:pPr>
      <w:r w:rsidRPr="00521B2C">
        <w:rPr>
          <w:rFonts w:eastAsia="Times New Roman" w:cs="Times New Roman"/>
          <w:szCs w:val="24"/>
        </w:rPr>
        <w:lastRenderedPageBreak/>
        <w:t>personas dati tiek apstrādāti godīgi un likumīgi;</w:t>
      </w:r>
    </w:p>
    <w:p w:rsidRPr="00521B2C" w:rsidR="00BE338D" w:rsidP="00BE338D" w:rsidRDefault="00BE338D" w14:paraId="156BEE89" w14:textId="77777777">
      <w:pPr>
        <w:pStyle w:val="ListParagraph"/>
        <w:numPr>
          <w:ilvl w:val="0"/>
          <w:numId w:val="27"/>
        </w:numPr>
        <w:spacing w:line="276" w:lineRule="auto"/>
        <w:rPr>
          <w:rFonts w:eastAsia="Times New Roman" w:cs="Times New Roman"/>
          <w:szCs w:val="24"/>
        </w:rPr>
      </w:pPr>
      <w:r w:rsidRPr="00521B2C">
        <w:rPr>
          <w:rFonts w:eastAsia="Times New Roman" w:cs="Times New Roman"/>
          <w:szCs w:val="24"/>
        </w:rPr>
        <w:t>personas datu apstrāde tiek veikta konkrētiem mērķiem un tikai saskaņā ar tiem;</w:t>
      </w:r>
    </w:p>
    <w:p w:rsidRPr="00521B2C" w:rsidR="00BE338D" w:rsidP="00BE338D" w:rsidRDefault="00BE338D" w14:paraId="68AAA840" w14:textId="77777777">
      <w:pPr>
        <w:pStyle w:val="ListParagraph"/>
        <w:numPr>
          <w:ilvl w:val="0"/>
          <w:numId w:val="27"/>
        </w:numPr>
        <w:spacing w:line="276" w:lineRule="auto"/>
        <w:rPr>
          <w:rFonts w:eastAsia="Times New Roman" w:cs="Times New Roman"/>
          <w:szCs w:val="24"/>
        </w:rPr>
      </w:pPr>
      <w:r w:rsidRPr="00521B2C">
        <w:rPr>
          <w:rFonts w:eastAsia="Times New Roman" w:cs="Times New Roman"/>
          <w:szCs w:val="24"/>
        </w:rPr>
        <w:t>personas dati ir adekvāti (ne pārmērīgi);</w:t>
      </w:r>
    </w:p>
    <w:p w:rsidRPr="00521B2C" w:rsidR="00BE338D" w:rsidP="00BE338D" w:rsidRDefault="00BE338D" w14:paraId="76059F13" w14:textId="77777777">
      <w:pPr>
        <w:pStyle w:val="ListParagraph"/>
        <w:numPr>
          <w:ilvl w:val="0"/>
          <w:numId w:val="27"/>
        </w:numPr>
        <w:spacing w:line="276" w:lineRule="auto"/>
        <w:rPr>
          <w:rFonts w:eastAsia="Times New Roman" w:cs="Times New Roman"/>
          <w:szCs w:val="24"/>
        </w:rPr>
      </w:pPr>
      <w:r w:rsidRPr="00521B2C">
        <w:rPr>
          <w:rFonts w:eastAsia="Times New Roman" w:cs="Times New Roman"/>
          <w:szCs w:val="24"/>
        </w:rPr>
        <w:t>personas dati netiek glabāti ilgāk kā nepieciešams;</w:t>
      </w:r>
    </w:p>
    <w:p w:rsidRPr="00521B2C" w:rsidR="00BE338D" w:rsidP="00BE338D" w:rsidRDefault="00BE338D" w14:paraId="50B49775" w14:textId="77777777">
      <w:pPr>
        <w:pStyle w:val="ListParagraph"/>
        <w:numPr>
          <w:ilvl w:val="0"/>
          <w:numId w:val="27"/>
        </w:numPr>
        <w:spacing w:line="276" w:lineRule="auto"/>
        <w:rPr>
          <w:rFonts w:eastAsia="Times New Roman" w:cs="Times New Roman"/>
          <w:szCs w:val="24"/>
        </w:rPr>
      </w:pPr>
      <w:r w:rsidRPr="00521B2C">
        <w:rPr>
          <w:rFonts w:eastAsia="Times New Roman" w:cs="Times New Roman"/>
          <w:szCs w:val="24"/>
        </w:rPr>
        <w:t>personas dati tiek apstrādāti saskaņā ar datu subjektu tiesībām;</w:t>
      </w:r>
    </w:p>
    <w:p w:rsidRPr="00521B2C" w:rsidR="00BE338D" w:rsidP="00BE338D" w:rsidRDefault="00BE338D" w14:paraId="3B235193" w14:textId="77777777">
      <w:pPr>
        <w:pStyle w:val="ListParagraph"/>
        <w:numPr>
          <w:ilvl w:val="0"/>
          <w:numId w:val="27"/>
        </w:numPr>
        <w:spacing w:line="276" w:lineRule="auto"/>
        <w:rPr>
          <w:rFonts w:eastAsia="Times New Roman" w:cs="Times New Roman"/>
          <w:szCs w:val="24"/>
        </w:rPr>
      </w:pPr>
      <w:r w:rsidRPr="00521B2C">
        <w:rPr>
          <w:rFonts w:eastAsia="Times New Roman" w:cs="Times New Roman"/>
          <w:szCs w:val="24"/>
        </w:rPr>
        <w:t>personas dati ir drošībā;</w:t>
      </w:r>
    </w:p>
    <w:p w:rsidRPr="00521B2C" w:rsidR="00BE338D" w:rsidP="00BE338D" w:rsidRDefault="00BE338D" w14:paraId="54FD47B9" w14:textId="77777777">
      <w:pPr>
        <w:pStyle w:val="ListParagraph"/>
        <w:numPr>
          <w:ilvl w:val="0"/>
          <w:numId w:val="27"/>
        </w:numPr>
        <w:spacing w:line="276" w:lineRule="auto"/>
        <w:rPr>
          <w:rFonts w:eastAsia="Times New Roman" w:cs="Times New Roman"/>
          <w:szCs w:val="24"/>
        </w:rPr>
      </w:pPr>
      <w:r w:rsidRPr="00521B2C">
        <w:rPr>
          <w:rFonts w:eastAsia="Times New Roman" w:cs="Times New Roman"/>
          <w:szCs w:val="24"/>
        </w:rPr>
        <w:t>personas dati netiek pārsūtīti uz citām organizācijām, iestādēm vai ārvalstīm bez drošas un adekvātas aizsardzības.</w:t>
      </w:r>
    </w:p>
    <w:tbl>
      <w:tblPr>
        <w:tblStyle w:val="TableGrid"/>
        <w:tblW w:w="9347" w:type="dxa"/>
        <w:tblInd w:w="-152" w:type="dxa"/>
        <w:tblLayout w:type="fixed"/>
        <w:tblLook w:val="04A0" w:firstRow="1" w:lastRow="0" w:firstColumn="1" w:lastColumn="0" w:noHBand="0" w:noVBand="1"/>
      </w:tblPr>
      <w:tblGrid>
        <w:gridCol w:w="9347"/>
      </w:tblGrid>
      <w:tr w:rsidRPr="00521B2C" w:rsidR="00BE338D" w:rsidTr="00090604" w14:paraId="7C79A8EA" w14:textId="77777777">
        <w:trPr>
          <w:trHeight w:val="5040"/>
        </w:trPr>
        <w:tc>
          <w:tcPr>
            <w:tcW w:w="9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521B2C" w:rsidR="00BE338D" w:rsidP="00BE338D" w:rsidRDefault="00BE338D" w14:paraId="13B55D73" w14:textId="77777777">
            <w:pPr>
              <w:jc w:val="both"/>
            </w:pPr>
            <w:r w:rsidRPr="00521B2C">
              <w:rPr>
                <w:rFonts w:eastAsia="Times New Roman" w:cs="Times New Roman"/>
                <w:b/>
                <w:bCs/>
                <w:szCs w:val="24"/>
              </w:rPr>
              <w:t>Datu pārzinis</w:t>
            </w:r>
            <w:r w:rsidRPr="00521B2C">
              <w:rPr>
                <w:rFonts w:eastAsia="Times New Roman" w:cs="Times New Roman"/>
                <w:szCs w:val="24"/>
              </w:rPr>
              <w:t xml:space="preserve"> - Rīgas Stradiņa universitāte, vienotais reģistrācijas Nr.90000013771, Dzirciema iela 16, Rīga, LV-1007, </w:t>
            </w:r>
            <w:hyperlink>
              <w:r w:rsidRPr="00521B2C">
                <w:rPr>
                  <w:rStyle w:val="Hyperlink"/>
                  <w:rFonts w:eastAsia="Times New Roman" w:cs="Times New Roman"/>
                  <w:szCs w:val="24"/>
                </w:rPr>
                <w:t>www.rsu.lv</w:t>
              </w:r>
            </w:hyperlink>
            <w:r w:rsidRPr="00521B2C">
              <w:rPr>
                <w:rFonts w:eastAsia="Times New Roman" w:cs="Times New Roman"/>
                <w:szCs w:val="24"/>
              </w:rPr>
              <w:t>, +37167409278.</w:t>
            </w:r>
          </w:p>
          <w:p w:rsidRPr="00521B2C" w:rsidR="00BE338D" w:rsidP="00BE338D" w:rsidRDefault="00BE338D" w14:paraId="2FCEC511" w14:textId="77777777">
            <w:pPr>
              <w:jc w:val="both"/>
            </w:pPr>
            <w:r w:rsidRPr="00521B2C">
              <w:rPr>
                <w:rFonts w:eastAsia="Times New Roman" w:cs="Times New Roman"/>
                <w:b/>
                <w:bCs/>
                <w:szCs w:val="24"/>
              </w:rPr>
              <w:t>Datu aizsardzības speciālista kontaktinformācija</w:t>
            </w:r>
            <w:r w:rsidRPr="00521B2C">
              <w:rPr>
                <w:rFonts w:eastAsia="Times New Roman" w:cs="Times New Roman"/>
                <w:szCs w:val="24"/>
              </w:rPr>
              <w:t xml:space="preserve"> – </w:t>
            </w:r>
            <w:hyperlink r:id="rId16">
              <w:r w:rsidRPr="00521B2C">
                <w:rPr>
                  <w:rStyle w:val="Hyperlink"/>
                  <w:rFonts w:eastAsia="Times New Roman" w:cs="Times New Roman"/>
                  <w:szCs w:val="24"/>
                </w:rPr>
                <w:t>personu.dati@rsu.lv</w:t>
              </w:r>
            </w:hyperlink>
            <w:r w:rsidRPr="00521B2C">
              <w:rPr>
                <w:rFonts w:eastAsia="Times New Roman" w:cs="Times New Roman"/>
                <w:szCs w:val="24"/>
              </w:rPr>
              <w:t>, tālrunis +371 67409144</w:t>
            </w:r>
          </w:p>
          <w:p w:rsidRPr="00521B2C" w:rsidR="00BE338D" w:rsidP="00BE338D" w:rsidRDefault="00BE338D" w14:paraId="2A6AF12C" w14:textId="77777777">
            <w:pPr>
              <w:jc w:val="both"/>
            </w:pPr>
            <w:r w:rsidRPr="00521B2C">
              <w:rPr>
                <w:rFonts w:eastAsia="Times New Roman" w:cs="Times New Roman"/>
                <w:b/>
                <w:bCs/>
                <w:szCs w:val="24"/>
              </w:rPr>
              <w:t>Datu apstrādes vieta</w:t>
            </w:r>
            <w:r w:rsidRPr="00521B2C">
              <w:rPr>
                <w:rFonts w:eastAsia="Times New Roman" w:cs="Times New Roman"/>
                <w:szCs w:val="24"/>
              </w:rPr>
              <w:t xml:space="preserve"> – Rīgas Stradiņa universitāte, vienotais reģistrācijas Nr.90000013771, Dzirciema iela 16, Rīga, LV-1007, </w:t>
            </w:r>
            <w:hyperlink>
              <w:r w:rsidRPr="00521B2C">
                <w:rPr>
                  <w:rStyle w:val="Hyperlink"/>
                  <w:rFonts w:eastAsia="Times New Roman" w:cs="Times New Roman"/>
                  <w:szCs w:val="24"/>
                </w:rPr>
                <w:t>www.rsu.lv</w:t>
              </w:r>
            </w:hyperlink>
            <w:r w:rsidRPr="00521B2C">
              <w:rPr>
                <w:rFonts w:eastAsia="Times New Roman" w:cs="Times New Roman"/>
                <w:szCs w:val="24"/>
              </w:rPr>
              <w:t>, +37167409278</w:t>
            </w:r>
          </w:p>
          <w:p w:rsidRPr="00521B2C" w:rsidR="00BE338D" w:rsidP="00BE338D" w:rsidRDefault="00BE338D" w14:paraId="63B2F036" w14:textId="77777777">
            <w:pPr>
              <w:jc w:val="both"/>
            </w:pPr>
            <w:r w:rsidRPr="00521B2C">
              <w:rPr>
                <w:rFonts w:eastAsia="Times New Roman" w:cs="Times New Roman"/>
                <w:b/>
                <w:bCs/>
                <w:szCs w:val="24"/>
              </w:rPr>
              <w:t>Datu apstrādes mērķis</w:t>
            </w:r>
            <w:r w:rsidRPr="00521B2C">
              <w:rPr>
                <w:rFonts w:eastAsia="Times New Roman" w:cs="Times New Roman"/>
                <w:szCs w:val="24"/>
              </w:rPr>
              <w:t xml:space="preserve"> – informācijas atklātības nodrošināšana un sabiedrības  informēšana.</w:t>
            </w:r>
          </w:p>
          <w:p w:rsidRPr="00521B2C" w:rsidR="00BE338D" w:rsidP="00BE338D" w:rsidRDefault="00BE338D" w14:paraId="62B62F8A" w14:textId="77777777">
            <w:pPr>
              <w:jc w:val="both"/>
            </w:pPr>
            <w:r w:rsidRPr="00521B2C">
              <w:rPr>
                <w:rFonts w:eastAsia="Times New Roman" w:cs="Times New Roman"/>
                <w:b/>
                <w:bCs/>
                <w:szCs w:val="24"/>
              </w:rPr>
              <w:t>Tiesiskais pamatojums</w:t>
            </w:r>
            <w:r w:rsidRPr="00521B2C">
              <w:rPr>
                <w:rFonts w:eastAsia="Times New Roman" w:cs="Times New Roman"/>
                <w:szCs w:val="24"/>
              </w:rPr>
              <w:t xml:space="preserve"> – Vispārīgās datu aizsardzības regulas 6. panta 1. punkta (a) apakšpunkts.</w:t>
            </w:r>
          </w:p>
          <w:p w:rsidRPr="00521B2C" w:rsidR="00BE338D" w:rsidP="00BE338D" w:rsidRDefault="00BE338D" w14:paraId="024ABEDE" w14:textId="77777777">
            <w:pPr>
              <w:jc w:val="both"/>
            </w:pPr>
            <w:r w:rsidRPr="00521B2C">
              <w:rPr>
                <w:rFonts w:eastAsia="Times New Roman" w:cs="Times New Roman"/>
                <w:b/>
                <w:bCs/>
                <w:szCs w:val="24"/>
              </w:rPr>
              <w:t>Personas datu saņēmēji</w:t>
            </w:r>
            <w:r w:rsidRPr="00521B2C">
              <w:rPr>
                <w:rFonts w:eastAsia="Times New Roman" w:cs="Times New Roman"/>
                <w:szCs w:val="24"/>
              </w:rPr>
              <w:t xml:space="preserve"> - RSU darbinieki, likumā noteiktajos gadījumos </w:t>
            </w:r>
            <w:proofErr w:type="spellStart"/>
            <w:r w:rsidRPr="00521B2C">
              <w:rPr>
                <w:rFonts w:eastAsia="Times New Roman" w:cs="Times New Roman"/>
                <w:szCs w:val="24"/>
              </w:rPr>
              <w:t>tiesībsargājošās</w:t>
            </w:r>
            <w:proofErr w:type="spellEnd"/>
            <w:r w:rsidRPr="00521B2C">
              <w:rPr>
                <w:rFonts w:eastAsia="Times New Roman" w:cs="Times New Roman"/>
                <w:szCs w:val="24"/>
              </w:rPr>
              <w:t xml:space="preserve"> un uzraugošās institūcijas. Ņemot vērā, ka (ja) dati tiks publiskoti, lai nodrošinātu sabiedrību ar informāciju par RSU darbību un aktualitātēm, materiāli būs pieejami plašākai sabiedrībai.</w:t>
            </w:r>
          </w:p>
          <w:p w:rsidRPr="00521B2C" w:rsidR="00BE338D" w:rsidP="00BE338D" w:rsidRDefault="00BE338D" w14:paraId="0888F62F" w14:textId="77777777">
            <w:pPr>
              <w:jc w:val="both"/>
            </w:pPr>
            <w:r w:rsidRPr="00521B2C">
              <w:rPr>
                <w:rFonts w:eastAsia="Times New Roman" w:cs="Times New Roman"/>
                <w:b/>
                <w:bCs/>
                <w:szCs w:val="24"/>
              </w:rPr>
              <w:t>Datu subjekta tiesības</w:t>
            </w:r>
            <w:r w:rsidRPr="00521B2C">
              <w:rPr>
                <w:rFonts w:eastAsia="Times New Roman" w:cs="Times New Roman"/>
                <w:szCs w:val="24"/>
              </w:rPr>
              <w:t xml:space="preserve"> – neiesniegt RSU šo piekrišanu, atsaukt to, iesniegt pieprasījumu piekļūt saviem (sava bērna) datiem, izdarīt tajos labojumus saskaņā ar Latvijas Republikā spēkā esošajiem normatīvajiem aktiem, kas regulē personas datu aizsardzību. Piekrišanas neiesniegšanas gadījumā, bērns netiks fotografēts vai filmēts pasākumos, tā mākslinieciskie darbi netiks publiskoti.</w:t>
            </w:r>
          </w:p>
          <w:p w:rsidRPr="00521B2C" w:rsidR="00BE338D" w:rsidP="00BE338D" w:rsidRDefault="00BE338D" w14:paraId="09593103" w14:textId="77777777">
            <w:pPr>
              <w:jc w:val="both"/>
            </w:pPr>
            <w:r w:rsidRPr="00521B2C">
              <w:rPr>
                <w:rFonts w:eastAsia="Times New Roman" w:cs="Times New Roman"/>
                <w:b/>
                <w:bCs/>
                <w:szCs w:val="24"/>
              </w:rPr>
              <w:t>Pārzinis iegūtos personas datus neparedz nosūtīt</w:t>
            </w:r>
            <w:r w:rsidRPr="00521B2C">
              <w:rPr>
                <w:rFonts w:eastAsia="Times New Roman" w:cs="Times New Roman"/>
                <w:szCs w:val="24"/>
              </w:rPr>
              <w:t xml:space="preserve"> uz trešo valsti vai starptautisku organizāciju, personas dati var tikt nodoti valsts pārvaldes iestādēm, to normatīvajos aktos noteikto pienākumu veikšanai. Personas dati netiek izmantoti automatizētā lēmumu pieņemšanā.</w:t>
            </w:r>
          </w:p>
          <w:p w:rsidRPr="00521B2C" w:rsidR="00BE338D" w:rsidP="00BE338D" w:rsidRDefault="00BE338D" w14:paraId="3DB9F295" w14:textId="77777777">
            <w:pPr>
              <w:jc w:val="both"/>
            </w:pPr>
            <w:r w:rsidRPr="00521B2C">
              <w:rPr>
                <w:rFonts w:eastAsia="Times New Roman" w:cs="Times New Roman"/>
                <w:b/>
                <w:bCs/>
                <w:szCs w:val="24"/>
              </w:rPr>
              <w:t>Sūdzības par datu apstrādes pārkāpumiem</w:t>
            </w:r>
            <w:r w:rsidRPr="00521B2C">
              <w:rPr>
                <w:rFonts w:eastAsia="Times New Roman" w:cs="Times New Roman"/>
                <w:szCs w:val="24"/>
              </w:rPr>
              <w:t xml:space="preserve"> jāiesniedz Datu valsts inspekcijai, Elijas iela 17, Rīga, LV-1050, tālrunis: 67223131.</w:t>
            </w:r>
          </w:p>
          <w:p w:rsidRPr="00521B2C" w:rsidR="00BE338D" w:rsidP="00BE338D" w:rsidRDefault="00BE338D" w14:paraId="219C190C" w14:textId="77777777">
            <w:pPr>
              <w:jc w:val="both"/>
            </w:pPr>
            <w:r w:rsidRPr="00521B2C">
              <w:rPr>
                <w:rFonts w:eastAsia="Times New Roman" w:cs="Times New Roman"/>
                <w:b/>
                <w:bCs/>
                <w:szCs w:val="24"/>
              </w:rPr>
              <w:t xml:space="preserve">Apliecinājuma glabāšanas termiņš </w:t>
            </w:r>
            <w:r w:rsidRPr="00521B2C">
              <w:rPr>
                <w:rFonts w:eastAsia="Times New Roman" w:cs="Times New Roman"/>
                <w:szCs w:val="24"/>
              </w:rPr>
              <w:t>– atbilstoši Arhīva likuma un lietu nomenklatūras nosacījumiem.</w:t>
            </w:r>
          </w:p>
        </w:tc>
      </w:tr>
    </w:tbl>
    <w:p w:rsidRPr="00521B2C" w:rsidR="00BE338D" w:rsidP="00BE338D" w:rsidRDefault="00BE338D" w14:paraId="625204C1" w14:textId="77777777">
      <w:pPr>
        <w:spacing w:line="276" w:lineRule="auto"/>
        <w:jc w:val="both"/>
      </w:pPr>
      <w:r w:rsidRPr="00521B2C">
        <w:rPr>
          <w:rFonts w:eastAsia="Times New Roman" w:cs="Times New Roman"/>
          <w:szCs w:val="24"/>
        </w:rPr>
        <w:t xml:space="preserve"> </w:t>
      </w:r>
    </w:p>
    <w:p w:rsidRPr="00521B2C" w:rsidR="00BE338D" w:rsidP="00BE338D" w:rsidRDefault="00BE338D" w14:paraId="7F8D41BE" w14:textId="77777777">
      <w:pPr>
        <w:spacing w:line="276" w:lineRule="auto"/>
        <w:jc w:val="both"/>
        <w:rPr>
          <w:rFonts w:eastAsia="Times New Roman" w:cs="Times New Roman"/>
          <w:szCs w:val="24"/>
        </w:rPr>
      </w:pPr>
      <w:r w:rsidRPr="00521B2C">
        <w:rPr>
          <w:rFonts w:eastAsia="Times New Roman" w:cs="Times New Roman"/>
          <w:szCs w:val="24"/>
        </w:rPr>
        <w:t>Piekrišana ir sastādītā divos eksemplāros ar vienādu juridisko spēku, pa vienam eksemplāram Datu pārzinim un Datu subjektam.</w:t>
      </w:r>
      <w:r w:rsidRPr="00521B2C">
        <w:tab/>
      </w:r>
    </w:p>
    <w:p w:rsidRPr="00521B2C" w:rsidR="00BE338D" w:rsidP="00BE338D" w:rsidRDefault="00BE338D" w14:paraId="692009DC" w14:noSpellErr="1" w14:textId="394A05C3">
      <w:pPr>
        <w:spacing w:line="276" w:lineRule="auto"/>
        <w:jc w:val="both"/>
      </w:pPr>
    </w:p>
    <w:p w:rsidRPr="0039337C" w:rsidR="00F76D32" w:rsidP="0039337C" w:rsidRDefault="00BE338D" w14:paraId="6A05A809" w14:textId="41A477AD">
      <w:pPr>
        <w:spacing w:line="276" w:lineRule="auto"/>
        <w:rPr>
          <w:rFonts w:eastAsia="Times New Roman" w:cs="Times New Roman"/>
          <w:szCs w:val="24"/>
        </w:rPr>
      </w:pPr>
      <w:r w:rsidRPr="00521B2C">
        <w:rPr>
          <w:rFonts w:eastAsia="Times New Roman" w:cs="Times New Roman"/>
          <w:i/>
          <w:iCs/>
          <w:szCs w:val="24"/>
        </w:rPr>
        <w:t xml:space="preserve">       </w:t>
      </w:r>
      <w:r w:rsidRPr="00521B2C">
        <w:rPr>
          <w:rFonts w:eastAsia="Times New Roman" w:cs="Times New Roman"/>
          <w:i/>
          <w:iCs/>
          <w:szCs w:val="24"/>
          <w:vertAlign w:val="superscript"/>
        </w:rPr>
        <w:t xml:space="preserve">(Datums)                                                    </w:t>
      </w:r>
      <w:r w:rsidRPr="00521B2C">
        <w:tab/>
      </w:r>
      <w:r w:rsidRPr="00521B2C">
        <w:tab/>
      </w:r>
      <w:r w:rsidRPr="00521B2C">
        <w:rPr>
          <w:rFonts w:eastAsia="Times New Roman" w:cs="Times New Roman"/>
          <w:i/>
          <w:iCs/>
          <w:szCs w:val="24"/>
          <w:vertAlign w:val="superscript"/>
        </w:rPr>
        <w:t>(Paraksts un tā atšifrējums)</w:t>
      </w:r>
    </w:p>
    <w:sectPr w:rsidRPr="0039337C" w:rsidR="00F76D32" w:rsidSect="009C43CC">
      <w:pgSz w:w="11906" w:h="16838" w:orient="portrait"/>
      <w:pgMar w:top="1134" w:right="1134" w:bottom="9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A6" w:rsidRDefault="00BA0AA6" w14:paraId="3896DE83" w14:textId="77777777">
      <w:pPr>
        <w:spacing w:after="0"/>
      </w:pPr>
      <w:r>
        <w:separator/>
      </w:r>
    </w:p>
  </w:endnote>
  <w:endnote w:type="continuationSeparator" w:id="0">
    <w:p w:rsidR="00BA0AA6" w:rsidRDefault="00BA0AA6" w14:paraId="3755EF5D" w14:textId="77777777">
      <w:pPr>
        <w:spacing w:after="0"/>
      </w:pPr>
      <w:r>
        <w:continuationSeparator/>
      </w:r>
    </w:p>
  </w:endnote>
  <w:endnote w:type="continuationNotice" w:id="1">
    <w:p w:rsidR="00BA0AA6" w:rsidRDefault="00BA0AA6" w14:paraId="1FBBD92A"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A6" w:rsidRDefault="00BA0AA6" w14:paraId="3A2AAAEC" w14:textId="77777777">
      <w:pPr>
        <w:spacing w:after="0"/>
      </w:pPr>
      <w:r>
        <w:separator/>
      </w:r>
    </w:p>
  </w:footnote>
  <w:footnote w:type="continuationSeparator" w:id="0">
    <w:p w:rsidR="00BA0AA6" w:rsidRDefault="00BA0AA6" w14:paraId="2598A527" w14:textId="77777777">
      <w:pPr>
        <w:spacing w:after="0"/>
      </w:pPr>
      <w:r>
        <w:continuationSeparator/>
      </w:r>
    </w:p>
  </w:footnote>
  <w:footnote w:type="continuationNotice" w:id="1">
    <w:p w:rsidR="00BA0AA6" w:rsidRDefault="00BA0AA6" w14:paraId="067E9177" w14:textId="77777777">
      <w:pPr>
        <w:spacing w:after="0"/>
      </w:pPr>
    </w:p>
  </w:footnote>
  <w:footnote w:id="2">
    <w:p w:rsidR="5F908D38" w:rsidP="5F908D38" w:rsidRDefault="5F908D38" w14:paraId="40AB2357" w14:textId="39ADCC68">
      <w:pPr>
        <w:pStyle w:val="FootnoteText"/>
      </w:pPr>
      <w:r w:rsidRPr="5F908D38">
        <w:rPr>
          <w:rStyle w:val="FootnoteReference"/>
        </w:rPr>
        <w:footnoteRef/>
      </w:r>
      <w:hyperlink r:id="rId1">
        <w:r w:rsidRPr="5F908D38">
          <w:rPr>
            <w:rStyle w:val="Hyperlink"/>
            <w:rFonts w:eastAsia="Times New Roman" w:cs="Times New Roman"/>
            <w:sz w:val="19"/>
            <w:szCs w:val="19"/>
          </w:rPr>
          <w:t>https://www.researchgate.net/publication/336214894_Simulation_in_Medical_Education_Brief_history_and_methodology</w:t>
        </w:r>
      </w:hyperlink>
    </w:p>
  </w:footnote>
  <w:footnote w:id="3">
    <w:p w:rsidR="00BE338D" w:rsidP="451D85EC" w:rsidRDefault="00BE338D" w14:paraId="0B8391B2" w14:textId="7AC5EF94">
      <w:pPr>
        <w:pStyle w:val="FootnoteText"/>
      </w:pPr>
      <w:r w:rsidRPr="451D85EC">
        <w:rPr>
          <w:rStyle w:val="FootnoteReference"/>
        </w:rPr>
        <w:footnoteRef/>
      </w:r>
      <w:r>
        <w:t xml:space="preserve"> </w:t>
      </w:r>
      <w:hyperlink r:id="rId2">
        <w:r w:rsidRPr="451D85EC">
          <w:rPr>
            <w:rStyle w:val="Hyperlink"/>
          </w:rPr>
          <w:t>The Association of Standardized Patient Educators (ASPE) Standards of Best Practice (SOBP) | Advances in Simulation | Full Text (biomedcentral.com)</w:t>
        </w:r>
      </w:hyperlink>
    </w:p>
  </w:footnote>
</w:footnotes>
</file>

<file path=word/intelligence2.xml><?xml version="1.0" encoding="utf-8"?>
<int2:intelligence xmlns:int2="http://schemas.microsoft.com/office/intelligence/2020/intelligence">
  <int2:observations>
    <int2:textHash int2:hashCode="lQ9FbiyzpJ1Z9y" int2:id="Bftjnxou">
      <int2:state int2:type="AugLoop_Text_Critique" int2:value="Rejected"/>
    </int2:textHash>
    <int2:textHash int2:hashCode="n5sHpqqnXZE/tD" int2:id="QlYg8dye">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F72D"/>
    <w:multiLevelType w:val="multilevel"/>
    <w:tmpl w:val="DE784AFA"/>
    <w:lvl w:ilvl="0">
      <w:start w:val="4"/>
      <w:numFmt w:val="decimal"/>
      <w:lvlText w:val="%1)"/>
      <w:lvlJc w:val="left"/>
      <w:pPr>
        <w:ind w:left="108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BE3E8"/>
    <w:multiLevelType w:val="hybridMultilevel"/>
    <w:tmpl w:val="F9C48376"/>
    <w:lvl w:ilvl="0" w:tplc="D166B57C">
      <w:start w:val="1"/>
      <w:numFmt w:val="decimal"/>
      <w:lvlText w:val="%1."/>
      <w:lvlJc w:val="left"/>
      <w:pPr>
        <w:ind w:left="720" w:hanging="360"/>
      </w:pPr>
    </w:lvl>
    <w:lvl w:ilvl="1" w:tplc="0EE83EBE">
      <w:start w:val="1"/>
      <w:numFmt w:val="lowerLetter"/>
      <w:lvlText w:val="%2."/>
      <w:lvlJc w:val="left"/>
      <w:pPr>
        <w:ind w:left="1440" w:hanging="360"/>
      </w:pPr>
    </w:lvl>
    <w:lvl w:ilvl="2" w:tplc="7548CD14">
      <w:start w:val="1"/>
      <w:numFmt w:val="lowerRoman"/>
      <w:lvlText w:val="%3."/>
      <w:lvlJc w:val="right"/>
      <w:pPr>
        <w:ind w:left="2160" w:hanging="180"/>
      </w:pPr>
    </w:lvl>
    <w:lvl w:ilvl="3" w:tplc="FDA8CC36">
      <w:start w:val="1"/>
      <w:numFmt w:val="decimal"/>
      <w:lvlText w:val="%4."/>
      <w:lvlJc w:val="left"/>
      <w:pPr>
        <w:ind w:left="2880" w:hanging="360"/>
      </w:pPr>
    </w:lvl>
    <w:lvl w:ilvl="4" w:tplc="D1AC6AA0">
      <w:start w:val="1"/>
      <w:numFmt w:val="lowerLetter"/>
      <w:lvlText w:val="%5."/>
      <w:lvlJc w:val="left"/>
      <w:pPr>
        <w:ind w:left="3600" w:hanging="360"/>
      </w:pPr>
    </w:lvl>
    <w:lvl w:ilvl="5" w:tplc="07DE2FB0">
      <w:start w:val="1"/>
      <w:numFmt w:val="lowerRoman"/>
      <w:lvlText w:val="%6."/>
      <w:lvlJc w:val="right"/>
      <w:pPr>
        <w:ind w:left="4320" w:hanging="180"/>
      </w:pPr>
    </w:lvl>
    <w:lvl w:ilvl="6" w:tplc="D3E6BE94">
      <w:start w:val="1"/>
      <w:numFmt w:val="decimal"/>
      <w:lvlText w:val="%7."/>
      <w:lvlJc w:val="left"/>
      <w:pPr>
        <w:ind w:left="5040" w:hanging="360"/>
      </w:pPr>
    </w:lvl>
    <w:lvl w:ilvl="7" w:tplc="D6C625C6">
      <w:start w:val="1"/>
      <w:numFmt w:val="lowerLetter"/>
      <w:lvlText w:val="%8."/>
      <w:lvlJc w:val="left"/>
      <w:pPr>
        <w:ind w:left="5760" w:hanging="360"/>
      </w:pPr>
    </w:lvl>
    <w:lvl w:ilvl="8" w:tplc="9E2C7F8C">
      <w:start w:val="1"/>
      <w:numFmt w:val="lowerRoman"/>
      <w:lvlText w:val="%9."/>
      <w:lvlJc w:val="right"/>
      <w:pPr>
        <w:ind w:left="6480" w:hanging="180"/>
      </w:pPr>
    </w:lvl>
  </w:abstractNum>
  <w:abstractNum w:abstractNumId="2" w15:restartNumberingAfterBreak="0">
    <w:nsid w:val="0AF4DF87"/>
    <w:multiLevelType w:val="hybridMultilevel"/>
    <w:tmpl w:val="2E1A0132"/>
    <w:lvl w:ilvl="0" w:tplc="4D90E2F0">
      <w:numFmt w:val="bullet"/>
      <w:lvlText w:val=""/>
      <w:lvlJc w:val="left"/>
      <w:pPr>
        <w:ind w:left="851" w:hanging="360"/>
      </w:pPr>
      <w:rPr>
        <w:rFonts w:hint="default" w:ascii="Symbol" w:hAnsi="Symbol"/>
      </w:rPr>
    </w:lvl>
    <w:lvl w:ilvl="1" w:tplc="AAC6DFC4">
      <w:start w:val="1"/>
      <w:numFmt w:val="bullet"/>
      <w:lvlText w:val="o"/>
      <w:lvlJc w:val="left"/>
      <w:pPr>
        <w:ind w:left="1440" w:hanging="360"/>
      </w:pPr>
      <w:rPr>
        <w:rFonts w:hint="default" w:ascii="Courier New" w:hAnsi="Courier New"/>
      </w:rPr>
    </w:lvl>
    <w:lvl w:ilvl="2" w:tplc="EF2AD6AA">
      <w:start w:val="1"/>
      <w:numFmt w:val="bullet"/>
      <w:lvlText w:val=""/>
      <w:lvlJc w:val="left"/>
      <w:pPr>
        <w:ind w:left="2160" w:hanging="360"/>
      </w:pPr>
      <w:rPr>
        <w:rFonts w:hint="default" w:ascii="Wingdings" w:hAnsi="Wingdings"/>
      </w:rPr>
    </w:lvl>
    <w:lvl w:ilvl="3" w:tplc="EF98357E">
      <w:start w:val="1"/>
      <w:numFmt w:val="bullet"/>
      <w:lvlText w:val=""/>
      <w:lvlJc w:val="left"/>
      <w:pPr>
        <w:ind w:left="2880" w:hanging="360"/>
      </w:pPr>
      <w:rPr>
        <w:rFonts w:hint="default" w:ascii="Symbol" w:hAnsi="Symbol"/>
      </w:rPr>
    </w:lvl>
    <w:lvl w:ilvl="4" w:tplc="7C16C262">
      <w:start w:val="1"/>
      <w:numFmt w:val="bullet"/>
      <w:lvlText w:val="o"/>
      <w:lvlJc w:val="left"/>
      <w:pPr>
        <w:ind w:left="3600" w:hanging="360"/>
      </w:pPr>
      <w:rPr>
        <w:rFonts w:hint="default" w:ascii="Courier New" w:hAnsi="Courier New"/>
      </w:rPr>
    </w:lvl>
    <w:lvl w:ilvl="5" w:tplc="C93A7484">
      <w:start w:val="1"/>
      <w:numFmt w:val="bullet"/>
      <w:lvlText w:val=""/>
      <w:lvlJc w:val="left"/>
      <w:pPr>
        <w:ind w:left="4320" w:hanging="360"/>
      </w:pPr>
      <w:rPr>
        <w:rFonts w:hint="default" w:ascii="Wingdings" w:hAnsi="Wingdings"/>
      </w:rPr>
    </w:lvl>
    <w:lvl w:ilvl="6" w:tplc="8404FA50">
      <w:start w:val="1"/>
      <w:numFmt w:val="bullet"/>
      <w:lvlText w:val=""/>
      <w:lvlJc w:val="left"/>
      <w:pPr>
        <w:ind w:left="5040" w:hanging="360"/>
      </w:pPr>
      <w:rPr>
        <w:rFonts w:hint="default" w:ascii="Symbol" w:hAnsi="Symbol"/>
      </w:rPr>
    </w:lvl>
    <w:lvl w:ilvl="7" w:tplc="81E01246">
      <w:start w:val="1"/>
      <w:numFmt w:val="bullet"/>
      <w:lvlText w:val="o"/>
      <w:lvlJc w:val="left"/>
      <w:pPr>
        <w:ind w:left="5760" w:hanging="360"/>
      </w:pPr>
      <w:rPr>
        <w:rFonts w:hint="default" w:ascii="Courier New" w:hAnsi="Courier New"/>
      </w:rPr>
    </w:lvl>
    <w:lvl w:ilvl="8" w:tplc="56D804D6">
      <w:start w:val="1"/>
      <w:numFmt w:val="bullet"/>
      <w:lvlText w:val=""/>
      <w:lvlJc w:val="left"/>
      <w:pPr>
        <w:ind w:left="6480" w:hanging="360"/>
      </w:pPr>
      <w:rPr>
        <w:rFonts w:hint="default" w:ascii="Wingdings" w:hAnsi="Wingdings"/>
      </w:rPr>
    </w:lvl>
  </w:abstractNum>
  <w:abstractNum w:abstractNumId="3" w15:restartNumberingAfterBreak="0">
    <w:nsid w:val="107DFFF4"/>
    <w:multiLevelType w:val="hybridMultilevel"/>
    <w:tmpl w:val="0116195C"/>
    <w:lvl w:ilvl="0" w:tplc="2AF09674">
      <w:numFmt w:val="bullet"/>
      <w:lvlText w:val=""/>
      <w:lvlJc w:val="left"/>
      <w:pPr>
        <w:ind w:left="851" w:hanging="360"/>
      </w:pPr>
      <w:rPr>
        <w:rFonts w:hint="default" w:ascii="Symbol" w:hAnsi="Symbol"/>
      </w:rPr>
    </w:lvl>
    <w:lvl w:ilvl="1" w:tplc="5AFE2594">
      <w:start w:val="1"/>
      <w:numFmt w:val="bullet"/>
      <w:lvlText w:val="o"/>
      <w:lvlJc w:val="left"/>
      <w:pPr>
        <w:ind w:left="1440" w:hanging="360"/>
      </w:pPr>
      <w:rPr>
        <w:rFonts w:hint="default" w:ascii="Courier New" w:hAnsi="Courier New"/>
      </w:rPr>
    </w:lvl>
    <w:lvl w:ilvl="2" w:tplc="06B81DE0">
      <w:start w:val="1"/>
      <w:numFmt w:val="bullet"/>
      <w:lvlText w:val=""/>
      <w:lvlJc w:val="left"/>
      <w:pPr>
        <w:ind w:left="2160" w:hanging="360"/>
      </w:pPr>
      <w:rPr>
        <w:rFonts w:hint="default" w:ascii="Wingdings" w:hAnsi="Wingdings"/>
      </w:rPr>
    </w:lvl>
    <w:lvl w:ilvl="3" w:tplc="965CB972">
      <w:start w:val="1"/>
      <w:numFmt w:val="bullet"/>
      <w:lvlText w:val=""/>
      <w:lvlJc w:val="left"/>
      <w:pPr>
        <w:ind w:left="2880" w:hanging="360"/>
      </w:pPr>
      <w:rPr>
        <w:rFonts w:hint="default" w:ascii="Symbol" w:hAnsi="Symbol"/>
      </w:rPr>
    </w:lvl>
    <w:lvl w:ilvl="4" w:tplc="B908F10A">
      <w:start w:val="1"/>
      <w:numFmt w:val="bullet"/>
      <w:lvlText w:val="o"/>
      <w:lvlJc w:val="left"/>
      <w:pPr>
        <w:ind w:left="3600" w:hanging="360"/>
      </w:pPr>
      <w:rPr>
        <w:rFonts w:hint="default" w:ascii="Courier New" w:hAnsi="Courier New"/>
      </w:rPr>
    </w:lvl>
    <w:lvl w:ilvl="5" w:tplc="9A90ED08">
      <w:start w:val="1"/>
      <w:numFmt w:val="bullet"/>
      <w:lvlText w:val=""/>
      <w:lvlJc w:val="left"/>
      <w:pPr>
        <w:ind w:left="4320" w:hanging="360"/>
      </w:pPr>
      <w:rPr>
        <w:rFonts w:hint="default" w:ascii="Wingdings" w:hAnsi="Wingdings"/>
      </w:rPr>
    </w:lvl>
    <w:lvl w:ilvl="6" w:tplc="123C0A94">
      <w:start w:val="1"/>
      <w:numFmt w:val="bullet"/>
      <w:lvlText w:val=""/>
      <w:lvlJc w:val="left"/>
      <w:pPr>
        <w:ind w:left="5040" w:hanging="360"/>
      </w:pPr>
      <w:rPr>
        <w:rFonts w:hint="default" w:ascii="Symbol" w:hAnsi="Symbol"/>
      </w:rPr>
    </w:lvl>
    <w:lvl w:ilvl="7" w:tplc="25A0B4BC">
      <w:start w:val="1"/>
      <w:numFmt w:val="bullet"/>
      <w:lvlText w:val="o"/>
      <w:lvlJc w:val="left"/>
      <w:pPr>
        <w:ind w:left="5760" w:hanging="360"/>
      </w:pPr>
      <w:rPr>
        <w:rFonts w:hint="default" w:ascii="Courier New" w:hAnsi="Courier New"/>
      </w:rPr>
    </w:lvl>
    <w:lvl w:ilvl="8" w:tplc="434ADCFC">
      <w:start w:val="1"/>
      <w:numFmt w:val="bullet"/>
      <w:lvlText w:val=""/>
      <w:lvlJc w:val="left"/>
      <w:pPr>
        <w:ind w:left="6480" w:hanging="360"/>
      </w:pPr>
      <w:rPr>
        <w:rFonts w:hint="default" w:ascii="Wingdings" w:hAnsi="Wingdings"/>
      </w:rPr>
    </w:lvl>
  </w:abstractNum>
  <w:abstractNum w:abstractNumId="4" w15:restartNumberingAfterBreak="0">
    <w:nsid w:val="113CD3AE"/>
    <w:multiLevelType w:val="hybridMultilevel"/>
    <w:tmpl w:val="14AC6F28"/>
    <w:lvl w:ilvl="0" w:tplc="B2D416E4">
      <w:start w:val="1"/>
      <w:numFmt w:val="bullet"/>
      <w:lvlText w:val=""/>
      <w:lvlJc w:val="left"/>
      <w:pPr>
        <w:ind w:left="832" w:hanging="360"/>
      </w:pPr>
      <w:rPr>
        <w:rFonts w:hint="default" w:ascii="Symbol" w:hAnsi="Symbol"/>
      </w:rPr>
    </w:lvl>
    <w:lvl w:ilvl="1" w:tplc="6A76AE96">
      <w:start w:val="1"/>
      <w:numFmt w:val="bullet"/>
      <w:lvlText w:val="o"/>
      <w:lvlJc w:val="left"/>
      <w:pPr>
        <w:ind w:left="1440" w:hanging="360"/>
      </w:pPr>
      <w:rPr>
        <w:rFonts w:hint="default" w:ascii="Courier New" w:hAnsi="Courier New"/>
      </w:rPr>
    </w:lvl>
    <w:lvl w:ilvl="2" w:tplc="4AE83528">
      <w:start w:val="1"/>
      <w:numFmt w:val="bullet"/>
      <w:lvlText w:val=""/>
      <w:lvlJc w:val="left"/>
      <w:pPr>
        <w:ind w:left="2160" w:hanging="360"/>
      </w:pPr>
      <w:rPr>
        <w:rFonts w:hint="default" w:ascii="Wingdings" w:hAnsi="Wingdings"/>
      </w:rPr>
    </w:lvl>
    <w:lvl w:ilvl="3" w:tplc="98FED16C">
      <w:start w:val="1"/>
      <w:numFmt w:val="bullet"/>
      <w:lvlText w:val=""/>
      <w:lvlJc w:val="left"/>
      <w:pPr>
        <w:ind w:left="2880" w:hanging="360"/>
      </w:pPr>
      <w:rPr>
        <w:rFonts w:hint="default" w:ascii="Symbol" w:hAnsi="Symbol"/>
      </w:rPr>
    </w:lvl>
    <w:lvl w:ilvl="4" w:tplc="B35C8144">
      <w:start w:val="1"/>
      <w:numFmt w:val="bullet"/>
      <w:lvlText w:val="o"/>
      <w:lvlJc w:val="left"/>
      <w:pPr>
        <w:ind w:left="3600" w:hanging="360"/>
      </w:pPr>
      <w:rPr>
        <w:rFonts w:hint="default" w:ascii="Courier New" w:hAnsi="Courier New"/>
      </w:rPr>
    </w:lvl>
    <w:lvl w:ilvl="5" w:tplc="844E3E20">
      <w:start w:val="1"/>
      <w:numFmt w:val="bullet"/>
      <w:lvlText w:val=""/>
      <w:lvlJc w:val="left"/>
      <w:pPr>
        <w:ind w:left="4320" w:hanging="360"/>
      </w:pPr>
      <w:rPr>
        <w:rFonts w:hint="default" w:ascii="Wingdings" w:hAnsi="Wingdings"/>
      </w:rPr>
    </w:lvl>
    <w:lvl w:ilvl="6" w:tplc="A88EDFC0">
      <w:start w:val="1"/>
      <w:numFmt w:val="bullet"/>
      <w:lvlText w:val=""/>
      <w:lvlJc w:val="left"/>
      <w:pPr>
        <w:ind w:left="5040" w:hanging="360"/>
      </w:pPr>
      <w:rPr>
        <w:rFonts w:hint="default" w:ascii="Symbol" w:hAnsi="Symbol"/>
      </w:rPr>
    </w:lvl>
    <w:lvl w:ilvl="7" w:tplc="7804D020">
      <w:start w:val="1"/>
      <w:numFmt w:val="bullet"/>
      <w:lvlText w:val="o"/>
      <w:lvlJc w:val="left"/>
      <w:pPr>
        <w:ind w:left="5760" w:hanging="360"/>
      </w:pPr>
      <w:rPr>
        <w:rFonts w:hint="default" w:ascii="Courier New" w:hAnsi="Courier New"/>
      </w:rPr>
    </w:lvl>
    <w:lvl w:ilvl="8" w:tplc="EBCA5842">
      <w:start w:val="1"/>
      <w:numFmt w:val="bullet"/>
      <w:lvlText w:val=""/>
      <w:lvlJc w:val="left"/>
      <w:pPr>
        <w:ind w:left="6480" w:hanging="360"/>
      </w:pPr>
      <w:rPr>
        <w:rFonts w:hint="default" w:ascii="Wingdings" w:hAnsi="Wingdings"/>
      </w:rPr>
    </w:lvl>
  </w:abstractNum>
  <w:abstractNum w:abstractNumId="5" w15:restartNumberingAfterBreak="0">
    <w:nsid w:val="159E1D0F"/>
    <w:multiLevelType w:val="multilevel"/>
    <w:tmpl w:val="A650D1B6"/>
    <w:lvl w:ilvl="0">
      <w:start w:val="3"/>
      <w:numFmt w:val="decimal"/>
      <w:lvlText w:val="%1)"/>
      <w:lvlJc w:val="left"/>
      <w:pPr>
        <w:ind w:left="108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16FC1"/>
    <w:multiLevelType w:val="hybridMultilevel"/>
    <w:tmpl w:val="2AC2E1D4"/>
    <w:lvl w:ilvl="0" w:tplc="0A98E97A">
      <w:start w:val="1"/>
      <w:numFmt w:val="bullet"/>
      <w:lvlText w:val=""/>
      <w:lvlJc w:val="left"/>
      <w:pPr>
        <w:ind w:left="720" w:hanging="360"/>
      </w:pPr>
      <w:rPr>
        <w:rFonts w:hint="default" w:ascii="Symbol" w:hAnsi="Symbol"/>
      </w:rPr>
    </w:lvl>
    <w:lvl w:ilvl="1" w:tplc="B24A43CE">
      <w:start w:val="1"/>
      <w:numFmt w:val="bullet"/>
      <w:lvlText w:val="o"/>
      <w:lvlJc w:val="left"/>
      <w:pPr>
        <w:ind w:left="1440" w:hanging="360"/>
      </w:pPr>
      <w:rPr>
        <w:rFonts w:hint="default" w:ascii="Courier New" w:hAnsi="Courier New"/>
      </w:rPr>
    </w:lvl>
    <w:lvl w:ilvl="2" w:tplc="B75E49FA">
      <w:start w:val="1"/>
      <w:numFmt w:val="bullet"/>
      <w:lvlText w:val=""/>
      <w:lvlJc w:val="left"/>
      <w:pPr>
        <w:ind w:left="2160" w:hanging="360"/>
      </w:pPr>
      <w:rPr>
        <w:rFonts w:hint="default" w:ascii="Wingdings" w:hAnsi="Wingdings"/>
      </w:rPr>
    </w:lvl>
    <w:lvl w:ilvl="3" w:tplc="49E0ABEE">
      <w:start w:val="1"/>
      <w:numFmt w:val="bullet"/>
      <w:lvlText w:val=""/>
      <w:lvlJc w:val="left"/>
      <w:pPr>
        <w:ind w:left="2880" w:hanging="360"/>
      </w:pPr>
      <w:rPr>
        <w:rFonts w:hint="default" w:ascii="Symbol" w:hAnsi="Symbol"/>
      </w:rPr>
    </w:lvl>
    <w:lvl w:ilvl="4" w:tplc="6DF25982">
      <w:start w:val="1"/>
      <w:numFmt w:val="bullet"/>
      <w:lvlText w:val="o"/>
      <w:lvlJc w:val="left"/>
      <w:pPr>
        <w:ind w:left="3600" w:hanging="360"/>
      </w:pPr>
      <w:rPr>
        <w:rFonts w:hint="default" w:ascii="Courier New" w:hAnsi="Courier New"/>
      </w:rPr>
    </w:lvl>
    <w:lvl w:ilvl="5" w:tplc="57F83DFA">
      <w:start w:val="1"/>
      <w:numFmt w:val="bullet"/>
      <w:lvlText w:val=""/>
      <w:lvlJc w:val="left"/>
      <w:pPr>
        <w:ind w:left="4320" w:hanging="360"/>
      </w:pPr>
      <w:rPr>
        <w:rFonts w:hint="default" w:ascii="Wingdings" w:hAnsi="Wingdings"/>
      </w:rPr>
    </w:lvl>
    <w:lvl w:ilvl="6" w:tplc="15F010A2">
      <w:start w:val="1"/>
      <w:numFmt w:val="bullet"/>
      <w:lvlText w:val=""/>
      <w:lvlJc w:val="left"/>
      <w:pPr>
        <w:ind w:left="5040" w:hanging="360"/>
      </w:pPr>
      <w:rPr>
        <w:rFonts w:hint="default" w:ascii="Symbol" w:hAnsi="Symbol"/>
      </w:rPr>
    </w:lvl>
    <w:lvl w:ilvl="7" w:tplc="6EB0D50C">
      <w:start w:val="1"/>
      <w:numFmt w:val="bullet"/>
      <w:lvlText w:val="o"/>
      <w:lvlJc w:val="left"/>
      <w:pPr>
        <w:ind w:left="5760" w:hanging="360"/>
      </w:pPr>
      <w:rPr>
        <w:rFonts w:hint="default" w:ascii="Courier New" w:hAnsi="Courier New"/>
      </w:rPr>
    </w:lvl>
    <w:lvl w:ilvl="8" w:tplc="AFFE49C2">
      <w:start w:val="1"/>
      <w:numFmt w:val="bullet"/>
      <w:lvlText w:val=""/>
      <w:lvlJc w:val="left"/>
      <w:pPr>
        <w:ind w:left="6480" w:hanging="360"/>
      </w:pPr>
      <w:rPr>
        <w:rFonts w:hint="default" w:ascii="Wingdings" w:hAnsi="Wingdings"/>
      </w:rPr>
    </w:lvl>
  </w:abstractNum>
  <w:abstractNum w:abstractNumId="7" w15:restartNumberingAfterBreak="0">
    <w:nsid w:val="2417969A"/>
    <w:multiLevelType w:val="multilevel"/>
    <w:tmpl w:val="680AE2FE"/>
    <w:lvl w:ilvl="0">
      <w:start w:val="1"/>
      <w:numFmt w:val="decimal"/>
      <w:lvlText w:val="%1)"/>
      <w:lvlJc w:val="left"/>
      <w:pPr>
        <w:ind w:left="108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F4C77D"/>
    <w:multiLevelType w:val="hybridMultilevel"/>
    <w:tmpl w:val="A87C3266"/>
    <w:lvl w:ilvl="0" w:tplc="FCBC6338">
      <w:start w:val="1"/>
      <w:numFmt w:val="bullet"/>
      <w:lvlText w:val=""/>
      <w:lvlJc w:val="left"/>
      <w:pPr>
        <w:ind w:left="720" w:hanging="360"/>
      </w:pPr>
      <w:rPr>
        <w:rFonts w:hint="default" w:ascii="Symbol" w:hAnsi="Symbol"/>
      </w:rPr>
    </w:lvl>
    <w:lvl w:ilvl="1" w:tplc="BAA49574">
      <w:start w:val="1"/>
      <w:numFmt w:val="bullet"/>
      <w:lvlText w:val="o"/>
      <w:lvlJc w:val="left"/>
      <w:pPr>
        <w:ind w:left="1440" w:hanging="360"/>
      </w:pPr>
      <w:rPr>
        <w:rFonts w:hint="default" w:ascii="Courier New" w:hAnsi="Courier New"/>
      </w:rPr>
    </w:lvl>
    <w:lvl w:ilvl="2" w:tplc="10B08F1A">
      <w:start w:val="1"/>
      <w:numFmt w:val="bullet"/>
      <w:lvlText w:val=""/>
      <w:lvlJc w:val="left"/>
      <w:pPr>
        <w:ind w:left="2160" w:hanging="360"/>
      </w:pPr>
      <w:rPr>
        <w:rFonts w:hint="default" w:ascii="Wingdings" w:hAnsi="Wingdings"/>
      </w:rPr>
    </w:lvl>
    <w:lvl w:ilvl="3" w:tplc="77EABE6A">
      <w:start w:val="1"/>
      <w:numFmt w:val="bullet"/>
      <w:lvlText w:val=""/>
      <w:lvlJc w:val="left"/>
      <w:pPr>
        <w:ind w:left="2880" w:hanging="360"/>
      </w:pPr>
      <w:rPr>
        <w:rFonts w:hint="default" w:ascii="Symbol" w:hAnsi="Symbol"/>
      </w:rPr>
    </w:lvl>
    <w:lvl w:ilvl="4" w:tplc="7F123A70">
      <w:start w:val="1"/>
      <w:numFmt w:val="bullet"/>
      <w:lvlText w:val="o"/>
      <w:lvlJc w:val="left"/>
      <w:pPr>
        <w:ind w:left="3600" w:hanging="360"/>
      </w:pPr>
      <w:rPr>
        <w:rFonts w:hint="default" w:ascii="Courier New" w:hAnsi="Courier New"/>
      </w:rPr>
    </w:lvl>
    <w:lvl w:ilvl="5" w:tplc="595A5F86">
      <w:start w:val="1"/>
      <w:numFmt w:val="bullet"/>
      <w:lvlText w:val=""/>
      <w:lvlJc w:val="left"/>
      <w:pPr>
        <w:ind w:left="4320" w:hanging="360"/>
      </w:pPr>
      <w:rPr>
        <w:rFonts w:hint="default" w:ascii="Wingdings" w:hAnsi="Wingdings"/>
      </w:rPr>
    </w:lvl>
    <w:lvl w:ilvl="6" w:tplc="FB6A9514">
      <w:start w:val="1"/>
      <w:numFmt w:val="bullet"/>
      <w:lvlText w:val=""/>
      <w:lvlJc w:val="left"/>
      <w:pPr>
        <w:ind w:left="5040" w:hanging="360"/>
      </w:pPr>
      <w:rPr>
        <w:rFonts w:hint="default" w:ascii="Symbol" w:hAnsi="Symbol"/>
      </w:rPr>
    </w:lvl>
    <w:lvl w:ilvl="7" w:tplc="A95489FE">
      <w:start w:val="1"/>
      <w:numFmt w:val="bullet"/>
      <w:lvlText w:val="o"/>
      <w:lvlJc w:val="left"/>
      <w:pPr>
        <w:ind w:left="5760" w:hanging="360"/>
      </w:pPr>
      <w:rPr>
        <w:rFonts w:hint="default" w:ascii="Courier New" w:hAnsi="Courier New"/>
      </w:rPr>
    </w:lvl>
    <w:lvl w:ilvl="8" w:tplc="4740DFD6">
      <w:start w:val="1"/>
      <w:numFmt w:val="bullet"/>
      <w:lvlText w:val=""/>
      <w:lvlJc w:val="left"/>
      <w:pPr>
        <w:ind w:left="6480" w:hanging="360"/>
      </w:pPr>
      <w:rPr>
        <w:rFonts w:hint="default" w:ascii="Wingdings" w:hAnsi="Wingdings"/>
      </w:rPr>
    </w:lvl>
  </w:abstractNum>
  <w:abstractNum w:abstractNumId="9" w15:restartNumberingAfterBreak="0">
    <w:nsid w:val="2BDA7A6C"/>
    <w:multiLevelType w:val="hybridMultilevel"/>
    <w:tmpl w:val="CC5C77FE"/>
    <w:lvl w:ilvl="0" w:tplc="DBD295A4">
      <w:start w:val="1"/>
      <w:numFmt w:val="bullet"/>
      <w:lvlText w:val=""/>
      <w:lvlJc w:val="left"/>
      <w:pPr>
        <w:ind w:left="360" w:hanging="360"/>
      </w:pPr>
      <w:rPr>
        <w:rFonts w:hint="default" w:ascii="Symbol" w:hAnsi="Symbol"/>
      </w:rPr>
    </w:lvl>
    <w:lvl w:ilvl="1" w:tplc="4A6A16B8" w:tentative="1">
      <w:start w:val="1"/>
      <w:numFmt w:val="bullet"/>
      <w:lvlText w:val="o"/>
      <w:lvlJc w:val="left"/>
      <w:pPr>
        <w:ind w:left="1080" w:hanging="360"/>
      </w:pPr>
      <w:rPr>
        <w:rFonts w:hint="default" w:ascii="Courier New" w:hAnsi="Courier New"/>
      </w:rPr>
    </w:lvl>
    <w:lvl w:ilvl="2" w:tplc="0AC0DDA0" w:tentative="1">
      <w:start w:val="1"/>
      <w:numFmt w:val="bullet"/>
      <w:lvlText w:val=""/>
      <w:lvlJc w:val="left"/>
      <w:pPr>
        <w:ind w:left="1800" w:hanging="360"/>
      </w:pPr>
      <w:rPr>
        <w:rFonts w:hint="default" w:ascii="Wingdings" w:hAnsi="Wingdings"/>
      </w:rPr>
    </w:lvl>
    <w:lvl w:ilvl="3" w:tplc="DA408604" w:tentative="1">
      <w:start w:val="1"/>
      <w:numFmt w:val="bullet"/>
      <w:lvlText w:val=""/>
      <w:lvlJc w:val="left"/>
      <w:pPr>
        <w:ind w:left="2520" w:hanging="360"/>
      </w:pPr>
      <w:rPr>
        <w:rFonts w:hint="default" w:ascii="Symbol" w:hAnsi="Symbol"/>
      </w:rPr>
    </w:lvl>
    <w:lvl w:ilvl="4" w:tplc="D972ABBA" w:tentative="1">
      <w:start w:val="1"/>
      <w:numFmt w:val="bullet"/>
      <w:lvlText w:val="o"/>
      <w:lvlJc w:val="left"/>
      <w:pPr>
        <w:ind w:left="3240" w:hanging="360"/>
      </w:pPr>
      <w:rPr>
        <w:rFonts w:hint="default" w:ascii="Courier New" w:hAnsi="Courier New"/>
      </w:rPr>
    </w:lvl>
    <w:lvl w:ilvl="5" w:tplc="8716BCE8" w:tentative="1">
      <w:start w:val="1"/>
      <w:numFmt w:val="bullet"/>
      <w:lvlText w:val=""/>
      <w:lvlJc w:val="left"/>
      <w:pPr>
        <w:ind w:left="3960" w:hanging="360"/>
      </w:pPr>
      <w:rPr>
        <w:rFonts w:hint="default" w:ascii="Wingdings" w:hAnsi="Wingdings"/>
      </w:rPr>
    </w:lvl>
    <w:lvl w:ilvl="6" w:tplc="BA6C46D2" w:tentative="1">
      <w:start w:val="1"/>
      <w:numFmt w:val="bullet"/>
      <w:lvlText w:val=""/>
      <w:lvlJc w:val="left"/>
      <w:pPr>
        <w:ind w:left="4680" w:hanging="360"/>
      </w:pPr>
      <w:rPr>
        <w:rFonts w:hint="default" w:ascii="Symbol" w:hAnsi="Symbol"/>
      </w:rPr>
    </w:lvl>
    <w:lvl w:ilvl="7" w:tplc="5EDA3E42" w:tentative="1">
      <w:start w:val="1"/>
      <w:numFmt w:val="bullet"/>
      <w:lvlText w:val="o"/>
      <w:lvlJc w:val="left"/>
      <w:pPr>
        <w:ind w:left="5400" w:hanging="360"/>
      </w:pPr>
      <w:rPr>
        <w:rFonts w:hint="default" w:ascii="Courier New" w:hAnsi="Courier New"/>
      </w:rPr>
    </w:lvl>
    <w:lvl w:ilvl="8" w:tplc="B9B86072" w:tentative="1">
      <w:start w:val="1"/>
      <w:numFmt w:val="bullet"/>
      <w:lvlText w:val=""/>
      <w:lvlJc w:val="left"/>
      <w:pPr>
        <w:ind w:left="6120" w:hanging="360"/>
      </w:pPr>
      <w:rPr>
        <w:rFonts w:hint="default" w:ascii="Wingdings" w:hAnsi="Wingdings"/>
      </w:rPr>
    </w:lvl>
  </w:abstractNum>
  <w:abstractNum w:abstractNumId="10" w15:restartNumberingAfterBreak="0">
    <w:nsid w:val="2F1A2CBC"/>
    <w:multiLevelType w:val="hybridMultilevel"/>
    <w:tmpl w:val="AF76EE1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2F657860"/>
    <w:multiLevelType w:val="hybridMultilevel"/>
    <w:tmpl w:val="7D16181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2" w15:restartNumberingAfterBreak="0">
    <w:nsid w:val="3483ADEF"/>
    <w:multiLevelType w:val="hybridMultilevel"/>
    <w:tmpl w:val="2C36A306"/>
    <w:lvl w:ilvl="0" w:tplc="C18473B4">
      <w:start w:val="1"/>
      <w:numFmt w:val="bullet"/>
      <w:lvlText w:val=""/>
      <w:lvlJc w:val="left"/>
      <w:pPr>
        <w:ind w:left="720" w:hanging="360"/>
      </w:pPr>
      <w:rPr>
        <w:rFonts w:hint="default" w:ascii="Symbol" w:hAnsi="Symbol"/>
      </w:rPr>
    </w:lvl>
    <w:lvl w:ilvl="1" w:tplc="35C2D220">
      <w:start w:val="1"/>
      <w:numFmt w:val="bullet"/>
      <w:lvlText w:val="o"/>
      <w:lvlJc w:val="left"/>
      <w:pPr>
        <w:ind w:left="1440" w:hanging="360"/>
      </w:pPr>
      <w:rPr>
        <w:rFonts w:hint="default" w:ascii="Courier New" w:hAnsi="Courier New"/>
      </w:rPr>
    </w:lvl>
    <w:lvl w:ilvl="2" w:tplc="C80E71D0">
      <w:start w:val="1"/>
      <w:numFmt w:val="bullet"/>
      <w:lvlText w:val=""/>
      <w:lvlJc w:val="left"/>
      <w:pPr>
        <w:ind w:left="2160" w:hanging="360"/>
      </w:pPr>
      <w:rPr>
        <w:rFonts w:hint="default" w:ascii="Wingdings" w:hAnsi="Wingdings"/>
      </w:rPr>
    </w:lvl>
    <w:lvl w:ilvl="3" w:tplc="B1021E4C">
      <w:start w:val="1"/>
      <w:numFmt w:val="bullet"/>
      <w:lvlText w:val=""/>
      <w:lvlJc w:val="left"/>
      <w:pPr>
        <w:ind w:left="2880" w:hanging="360"/>
      </w:pPr>
      <w:rPr>
        <w:rFonts w:hint="default" w:ascii="Symbol" w:hAnsi="Symbol"/>
      </w:rPr>
    </w:lvl>
    <w:lvl w:ilvl="4" w:tplc="C83C2580">
      <w:start w:val="1"/>
      <w:numFmt w:val="bullet"/>
      <w:lvlText w:val="o"/>
      <w:lvlJc w:val="left"/>
      <w:pPr>
        <w:ind w:left="3600" w:hanging="360"/>
      </w:pPr>
      <w:rPr>
        <w:rFonts w:hint="default" w:ascii="Courier New" w:hAnsi="Courier New"/>
      </w:rPr>
    </w:lvl>
    <w:lvl w:ilvl="5" w:tplc="FF38BFD6">
      <w:start w:val="1"/>
      <w:numFmt w:val="bullet"/>
      <w:lvlText w:val=""/>
      <w:lvlJc w:val="left"/>
      <w:pPr>
        <w:ind w:left="4320" w:hanging="360"/>
      </w:pPr>
      <w:rPr>
        <w:rFonts w:hint="default" w:ascii="Wingdings" w:hAnsi="Wingdings"/>
      </w:rPr>
    </w:lvl>
    <w:lvl w:ilvl="6" w:tplc="FB964410">
      <w:start w:val="1"/>
      <w:numFmt w:val="bullet"/>
      <w:lvlText w:val=""/>
      <w:lvlJc w:val="left"/>
      <w:pPr>
        <w:ind w:left="5040" w:hanging="360"/>
      </w:pPr>
      <w:rPr>
        <w:rFonts w:hint="default" w:ascii="Symbol" w:hAnsi="Symbol"/>
      </w:rPr>
    </w:lvl>
    <w:lvl w:ilvl="7" w:tplc="84EE3426">
      <w:start w:val="1"/>
      <w:numFmt w:val="bullet"/>
      <w:lvlText w:val="o"/>
      <w:lvlJc w:val="left"/>
      <w:pPr>
        <w:ind w:left="5760" w:hanging="360"/>
      </w:pPr>
      <w:rPr>
        <w:rFonts w:hint="default" w:ascii="Courier New" w:hAnsi="Courier New"/>
      </w:rPr>
    </w:lvl>
    <w:lvl w:ilvl="8" w:tplc="0DC21136">
      <w:start w:val="1"/>
      <w:numFmt w:val="bullet"/>
      <w:lvlText w:val=""/>
      <w:lvlJc w:val="left"/>
      <w:pPr>
        <w:ind w:left="6480" w:hanging="360"/>
      </w:pPr>
      <w:rPr>
        <w:rFonts w:hint="default" w:ascii="Wingdings" w:hAnsi="Wingdings"/>
      </w:rPr>
    </w:lvl>
  </w:abstractNum>
  <w:abstractNum w:abstractNumId="13" w15:restartNumberingAfterBreak="0">
    <w:nsid w:val="3D6DAFEC"/>
    <w:multiLevelType w:val="hybridMultilevel"/>
    <w:tmpl w:val="BBE01FAE"/>
    <w:lvl w:ilvl="0" w:tplc="D460059A">
      <w:start w:val="1"/>
      <w:numFmt w:val="decimal"/>
      <w:lvlText w:val="%1."/>
      <w:lvlJc w:val="left"/>
      <w:pPr>
        <w:ind w:left="720" w:hanging="360"/>
      </w:pPr>
    </w:lvl>
    <w:lvl w:ilvl="1" w:tplc="3BEAED46">
      <w:start w:val="1"/>
      <w:numFmt w:val="lowerLetter"/>
      <w:lvlText w:val="%2."/>
      <w:lvlJc w:val="left"/>
      <w:pPr>
        <w:ind w:left="1440" w:hanging="360"/>
      </w:pPr>
    </w:lvl>
    <w:lvl w:ilvl="2" w:tplc="4802E7F8">
      <w:start w:val="1"/>
      <w:numFmt w:val="lowerRoman"/>
      <w:lvlText w:val="%3."/>
      <w:lvlJc w:val="right"/>
      <w:pPr>
        <w:ind w:left="2160" w:hanging="180"/>
      </w:pPr>
    </w:lvl>
    <w:lvl w:ilvl="3" w:tplc="D1F06294">
      <w:start w:val="1"/>
      <w:numFmt w:val="decimal"/>
      <w:lvlText w:val="%4."/>
      <w:lvlJc w:val="left"/>
      <w:pPr>
        <w:ind w:left="2880" w:hanging="360"/>
      </w:pPr>
    </w:lvl>
    <w:lvl w:ilvl="4" w:tplc="670A7610">
      <w:start w:val="1"/>
      <w:numFmt w:val="lowerLetter"/>
      <w:lvlText w:val="%5."/>
      <w:lvlJc w:val="left"/>
      <w:pPr>
        <w:ind w:left="3600" w:hanging="360"/>
      </w:pPr>
    </w:lvl>
    <w:lvl w:ilvl="5" w:tplc="9DECD4FC">
      <w:start w:val="1"/>
      <w:numFmt w:val="lowerRoman"/>
      <w:lvlText w:val="%6."/>
      <w:lvlJc w:val="right"/>
      <w:pPr>
        <w:ind w:left="4320" w:hanging="180"/>
      </w:pPr>
    </w:lvl>
    <w:lvl w:ilvl="6" w:tplc="52FAC0F2">
      <w:start w:val="1"/>
      <w:numFmt w:val="decimal"/>
      <w:lvlText w:val="%7."/>
      <w:lvlJc w:val="left"/>
      <w:pPr>
        <w:ind w:left="5040" w:hanging="360"/>
      </w:pPr>
    </w:lvl>
    <w:lvl w:ilvl="7" w:tplc="9A0A12EA">
      <w:start w:val="1"/>
      <w:numFmt w:val="lowerLetter"/>
      <w:lvlText w:val="%8."/>
      <w:lvlJc w:val="left"/>
      <w:pPr>
        <w:ind w:left="5760" w:hanging="360"/>
      </w:pPr>
    </w:lvl>
    <w:lvl w:ilvl="8" w:tplc="ED5C8F3E">
      <w:start w:val="1"/>
      <w:numFmt w:val="lowerRoman"/>
      <w:lvlText w:val="%9."/>
      <w:lvlJc w:val="right"/>
      <w:pPr>
        <w:ind w:left="6480" w:hanging="180"/>
      </w:pPr>
    </w:lvl>
  </w:abstractNum>
  <w:abstractNum w:abstractNumId="14" w15:restartNumberingAfterBreak="0">
    <w:nsid w:val="40E30EBC"/>
    <w:multiLevelType w:val="hybridMultilevel"/>
    <w:tmpl w:val="C9FEB9A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4233DF67"/>
    <w:multiLevelType w:val="multilevel"/>
    <w:tmpl w:val="D638A702"/>
    <w:lvl w:ilvl="0">
      <w:start w:val="2"/>
      <w:numFmt w:val="decimal"/>
      <w:lvlText w:val="%1)"/>
      <w:lvlJc w:val="left"/>
      <w:pPr>
        <w:ind w:left="108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97BEA"/>
    <w:multiLevelType w:val="hybridMultilevel"/>
    <w:tmpl w:val="EC586C52"/>
    <w:lvl w:ilvl="0" w:tplc="558E87DA">
      <w:start w:val="1"/>
      <w:numFmt w:val="bullet"/>
      <w:lvlText w:val=""/>
      <w:lvlJc w:val="left"/>
      <w:pPr>
        <w:ind w:left="360" w:hanging="360"/>
      </w:pPr>
      <w:rPr>
        <w:rFonts w:hint="default" w:ascii="Symbol" w:hAnsi="Symbol"/>
      </w:rPr>
    </w:lvl>
    <w:lvl w:ilvl="1" w:tplc="1B829F82">
      <w:start w:val="1"/>
      <w:numFmt w:val="bullet"/>
      <w:lvlText w:val="o"/>
      <w:lvlJc w:val="left"/>
      <w:pPr>
        <w:ind w:left="1080" w:hanging="360"/>
      </w:pPr>
      <w:rPr>
        <w:rFonts w:hint="default" w:ascii="Courier New" w:hAnsi="Courier New"/>
      </w:rPr>
    </w:lvl>
    <w:lvl w:ilvl="2" w:tplc="BEDEE95C">
      <w:start w:val="1"/>
      <w:numFmt w:val="bullet"/>
      <w:lvlText w:val=""/>
      <w:lvlJc w:val="left"/>
      <w:pPr>
        <w:ind w:left="1800" w:hanging="360"/>
      </w:pPr>
      <w:rPr>
        <w:rFonts w:hint="default" w:ascii="Wingdings" w:hAnsi="Wingdings"/>
      </w:rPr>
    </w:lvl>
    <w:lvl w:ilvl="3" w:tplc="1A883052">
      <w:start w:val="1"/>
      <w:numFmt w:val="bullet"/>
      <w:lvlText w:val=""/>
      <w:lvlJc w:val="left"/>
      <w:pPr>
        <w:ind w:left="2520" w:hanging="360"/>
      </w:pPr>
      <w:rPr>
        <w:rFonts w:hint="default" w:ascii="Symbol" w:hAnsi="Symbol"/>
      </w:rPr>
    </w:lvl>
    <w:lvl w:ilvl="4" w:tplc="0944D5C8">
      <w:start w:val="1"/>
      <w:numFmt w:val="bullet"/>
      <w:lvlText w:val="o"/>
      <w:lvlJc w:val="left"/>
      <w:pPr>
        <w:ind w:left="3240" w:hanging="360"/>
      </w:pPr>
      <w:rPr>
        <w:rFonts w:hint="default" w:ascii="Courier New" w:hAnsi="Courier New"/>
      </w:rPr>
    </w:lvl>
    <w:lvl w:ilvl="5" w:tplc="03A88BFE">
      <w:start w:val="1"/>
      <w:numFmt w:val="bullet"/>
      <w:lvlText w:val=""/>
      <w:lvlJc w:val="left"/>
      <w:pPr>
        <w:ind w:left="3960" w:hanging="360"/>
      </w:pPr>
      <w:rPr>
        <w:rFonts w:hint="default" w:ascii="Wingdings" w:hAnsi="Wingdings"/>
      </w:rPr>
    </w:lvl>
    <w:lvl w:ilvl="6" w:tplc="FAC616B6">
      <w:start w:val="1"/>
      <w:numFmt w:val="bullet"/>
      <w:lvlText w:val=""/>
      <w:lvlJc w:val="left"/>
      <w:pPr>
        <w:ind w:left="4680" w:hanging="360"/>
      </w:pPr>
      <w:rPr>
        <w:rFonts w:hint="default" w:ascii="Symbol" w:hAnsi="Symbol"/>
      </w:rPr>
    </w:lvl>
    <w:lvl w:ilvl="7" w:tplc="9B3238E6">
      <w:start w:val="1"/>
      <w:numFmt w:val="bullet"/>
      <w:lvlText w:val="o"/>
      <w:lvlJc w:val="left"/>
      <w:pPr>
        <w:ind w:left="5400" w:hanging="360"/>
      </w:pPr>
      <w:rPr>
        <w:rFonts w:hint="default" w:ascii="Courier New" w:hAnsi="Courier New"/>
      </w:rPr>
    </w:lvl>
    <w:lvl w:ilvl="8" w:tplc="50D8D1B8">
      <w:start w:val="1"/>
      <w:numFmt w:val="bullet"/>
      <w:lvlText w:val=""/>
      <w:lvlJc w:val="left"/>
      <w:pPr>
        <w:ind w:left="6120" w:hanging="360"/>
      </w:pPr>
      <w:rPr>
        <w:rFonts w:hint="default" w:ascii="Wingdings" w:hAnsi="Wingdings"/>
      </w:rPr>
    </w:lvl>
  </w:abstractNum>
  <w:abstractNum w:abstractNumId="17" w15:restartNumberingAfterBreak="0">
    <w:nsid w:val="50446EB2"/>
    <w:multiLevelType w:val="hybridMultilevel"/>
    <w:tmpl w:val="0F86DF48"/>
    <w:lvl w:ilvl="0" w:tplc="583C82D6">
      <w:start w:val="1"/>
      <w:numFmt w:val="bullet"/>
      <w:lvlText w:val=""/>
      <w:lvlJc w:val="left"/>
      <w:pPr>
        <w:ind w:left="720" w:hanging="360"/>
      </w:pPr>
      <w:rPr>
        <w:rFonts w:hint="default" w:ascii="Wingdings" w:hAnsi="Wingdings"/>
      </w:rPr>
    </w:lvl>
    <w:lvl w:ilvl="1" w:tplc="D8A61748">
      <w:start w:val="1"/>
      <w:numFmt w:val="bullet"/>
      <w:lvlText w:val="o"/>
      <w:lvlJc w:val="left"/>
      <w:pPr>
        <w:ind w:left="1440" w:hanging="360"/>
      </w:pPr>
      <w:rPr>
        <w:rFonts w:hint="default" w:ascii="Courier New" w:hAnsi="Courier New"/>
      </w:rPr>
    </w:lvl>
    <w:lvl w:ilvl="2" w:tplc="8B302784">
      <w:start w:val="1"/>
      <w:numFmt w:val="bullet"/>
      <w:lvlText w:val=""/>
      <w:lvlJc w:val="left"/>
      <w:pPr>
        <w:ind w:left="2160" w:hanging="360"/>
      </w:pPr>
      <w:rPr>
        <w:rFonts w:hint="default" w:ascii="Wingdings" w:hAnsi="Wingdings"/>
      </w:rPr>
    </w:lvl>
    <w:lvl w:ilvl="3" w:tplc="49441E74">
      <w:start w:val="1"/>
      <w:numFmt w:val="bullet"/>
      <w:lvlText w:val=""/>
      <w:lvlJc w:val="left"/>
      <w:pPr>
        <w:ind w:left="2880" w:hanging="360"/>
      </w:pPr>
      <w:rPr>
        <w:rFonts w:hint="default" w:ascii="Symbol" w:hAnsi="Symbol"/>
      </w:rPr>
    </w:lvl>
    <w:lvl w:ilvl="4" w:tplc="8D2EB58E">
      <w:start w:val="1"/>
      <w:numFmt w:val="bullet"/>
      <w:lvlText w:val="o"/>
      <w:lvlJc w:val="left"/>
      <w:pPr>
        <w:ind w:left="3600" w:hanging="360"/>
      </w:pPr>
      <w:rPr>
        <w:rFonts w:hint="default" w:ascii="Courier New" w:hAnsi="Courier New"/>
      </w:rPr>
    </w:lvl>
    <w:lvl w:ilvl="5" w:tplc="9014E3AE">
      <w:start w:val="1"/>
      <w:numFmt w:val="bullet"/>
      <w:lvlText w:val=""/>
      <w:lvlJc w:val="left"/>
      <w:pPr>
        <w:ind w:left="4320" w:hanging="360"/>
      </w:pPr>
      <w:rPr>
        <w:rFonts w:hint="default" w:ascii="Wingdings" w:hAnsi="Wingdings"/>
      </w:rPr>
    </w:lvl>
    <w:lvl w:ilvl="6" w:tplc="38E8907C">
      <w:start w:val="1"/>
      <w:numFmt w:val="bullet"/>
      <w:lvlText w:val=""/>
      <w:lvlJc w:val="left"/>
      <w:pPr>
        <w:ind w:left="5040" w:hanging="360"/>
      </w:pPr>
      <w:rPr>
        <w:rFonts w:hint="default" w:ascii="Symbol" w:hAnsi="Symbol"/>
      </w:rPr>
    </w:lvl>
    <w:lvl w:ilvl="7" w:tplc="680CFFDC">
      <w:start w:val="1"/>
      <w:numFmt w:val="bullet"/>
      <w:lvlText w:val="o"/>
      <w:lvlJc w:val="left"/>
      <w:pPr>
        <w:ind w:left="5760" w:hanging="360"/>
      </w:pPr>
      <w:rPr>
        <w:rFonts w:hint="default" w:ascii="Courier New" w:hAnsi="Courier New"/>
      </w:rPr>
    </w:lvl>
    <w:lvl w:ilvl="8" w:tplc="5C3CDD82">
      <w:start w:val="1"/>
      <w:numFmt w:val="bullet"/>
      <w:lvlText w:val=""/>
      <w:lvlJc w:val="left"/>
      <w:pPr>
        <w:ind w:left="6480" w:hanging="360"/>
      </w:pPr>
      <w:rPr>
        <w:rFonts w:hint="default" w:ascii="Wingdings" w:hAnsi="Wingdings"/>
      </w:rPr>
    </w:lvl>
  </w:abstractNum>
  <w:abstractNum w:abstractNumId="18" w15:restartNumberingAfterBreak="0">
    <w:nsid w:val="592F2177"/>
    <w:multiLevelType w:val="hybridMultilevel"/>
    <w:tmpl w:val="CBD0A9B2"/>
    <w:lvl w:ilvl="0" w:tplc="A274B496">
      <w:start w:val="1"/>
      <w:numFmt w:val="bullet"/>
      <w:lvlText w:val=""/>
      <w:lvlJc w:val="left"/>
      <w:pPr>
        <w:ind w:left="720" w:hanging="360"/>
      </w:pPr>
      <w:rPr>
        <w:rFonts w:hint="default" w:ascii="Symbol" w:hAnsi="Symbol"/>
      </w:rPr>
    </w:lvl>
    <w:lvl w:ilvl="1" w:tplc="928A1E5E">
      <w:start w:val="1"/>
      <w:numFmt w:val="bullet"/>
      <w:lvlText w:val="o"/>
      <w:lvlJc w:val="left"/>
      <w:pPr>
        <w:ind w:left="1440" w:hanging="360"/>
      </w:pPr>
      <w:rPr>
        <w:rFonts w:hint="default" w:ascii="Courier New" w:hAnsi="Courier New"/>
      </w:rPr>
    </w:lvl>
    <w:lvl w:ilvl="2" w:tplc="4FC0EF72">
      <w:start w:val="1"/>
      <w:numFmt w:val="bullet"/>
      <w:lvlText w:val=""/>
      <w:lvlJc w:val="left"/>
      <w:pPr>
        <w:ind w:left="2160" w:hanging="360"/>
      </w:pPr>
      <w:rPr>
        <w:rFonts w:hint="default" w:ascii="Wingdings" w:hAnsi="Wingdings"/>
      </w:rPr>
    </w:lvl>
    <w:lvl w:ilvl="3" w:tplc="78C457C0">
      <w:start w:val="1"/>
      <w:numFmt w:val="bullet"/>
      <w:lvlText w:val=""/>
      <w:lvlJc w:val="left"/>
      <w:pPr>
        <w:ind w:left="2880" w:hanging="360"/>
      </w:pPr>
      <w:rPr>
        <w:rFonts w:hint="default" w:ascii="Symbol" w:hAnsi="Symbol"/>
      </w:rPr>
    </w:lvl>
    <w:lvl w:ilvl="4" w:tplc="EA22BC5E">
      <w:start w:val="1"/>
      <w:numFmt w:val="bullet"/>
      <w:lvlText w:val="o"/>
      <w:lvlJc w:val="left"/>
      <w:pPr>
        <w:ind w:left="3600" w:hanging="360"/>
      </w:pPr>
      <w:rPr>
        <w:rFonts w:hint="default" w:ascii="Courier New" w:hAnsi="Courier New"/>
      </w:rPr>
    </w:lvl>
    <w:lvl w:ilvl="5" w:tplc="1AAECEEE">
      <w:start w:val="1"/>
      <w:numFmt w:val="bullet"/>
      <w:lvlText w:val=""/>
      <w:lvlJc w:val="left"/>
      <w:pPr>
        <w:ind w:left="4320" w:hanging="360"/>
      </w:pPr>
      <w:rPr>
        <w:rFonts w:hint="default" w:ascii="Wingdings" w:hAnsi="Wingdings"/>
      </w:rPr>
    </w:lvl>
    <w:lvl w:ilvl="6" w:tplc="FDE042F4">
      <w:start w:val="1"/>
      <w:numFmt w:val="bullet"/>
      <w:lvlText w:val=""/>
      <w:lvlJc w:val="left"/>
      <w:pPr>
        <w:ind w:left="5040" w:hanging="360"/>
      </w:pPr>
      <w:rPr>
        <w:rFonts w:hint="default" w:ascii="Symbol" w:hAnsi="Symbol"/>
      </w:rPr>
    </w:lvl>
    <w:lvl w:ilvl="7" w:tplc="E1EA8EA6">
      <w:start w:val="1"/>
      <w:numFmt w:val="bullet"/>
      <w:lvlText w:val="o"/>
      <w:lvlJc w:val="left"/>
      <w:pPr>
        <w:ind w:left="5760" w:hanging="360"/>
      </w:pPr>
      <w:rPr>
        <w:rFonts w:hint="default" w:ascii="Courier New" w:hAnsi="Courier New"/>
      </w:rPr>
    </w:lvl>
    <w:lvl w:ilvl="8" w:tplc="195C24D4">
      <w:start w:val="1"/>
      <w:numFmt w:val="bullet"/>
      <w:lvlText w:val=""/>
      <w:lvlJc w:val="left"/>
      <w:pPr>
        <w:ind w:left="6480" w:hanging="360"/>
      </w:pPr>
      <w:rPr>
        <w:rFonts w:hint="default" w:ascii="Wingdings" w:hAnsi="Wingdings"/>
      </w:rPr>
    </w:lvl>
  </w:abstractNum>
  <w:abstractNum w:abstractNumId="19" w15:restartNumberingAfterBreak="0">
    <w:nsid w:val="5CF0C1F6"/>
    <w:multiLevelType w:val="hybridMultilevel"/>
    <w:tmpl w:val="87A099FC"/>
    <w:lvl w:ilvl="0" w:tplc="C89A4F04">
      <w:start w:val="1"/>
      <w:numFmt w:val="bullet"/>
      <w:lvlText w:val=""/>
      <w:lvlJc w:val="left"/>
      <w:pPr>
        <w:ind w:left="720" w:hanging="360"/>
      </w:pPr>
      <w:rPr>
        <w:rFonts w:hint="default" w:ascii="Symbol" w:hAnsi="Symbol"/>
      </w:rPr>
    </w:lvl>
    <w:lvl w:ilvl="1" w:tplc="DF9E53D2">
      <w:start w:val="1"/>
      <w:numFmt w:val="bullet"/>
      <w:lvlText w:val="o"/>
      <w:lvlJc w:val="left"/>
      <w:pPr>
        <w:ind w:left="1440" w:hanging="360"/>
      </w:pPr>
      <w:rPr>
        <w:rFonts w:hint="default" w:ascii="Courier New" w:hAnsi="Courier New"/>
      </w:rPr>
    </w:lvl>
    <w:lvl w:ilvl="2" w:tplc="1FFC8FB2">
      <w:start w:val="1"/>
      <w:numFmt w:val="bullet"/>
      <w:lvlText w:val=""/>
      <w:lvlJc w:val="left"/>
      <w:pPr>
        <w:ind w:left="2160" w:hanging="360"/>
      </w:pPr>
      <w:rPr>
        <w:rFonts w:hint="default" w:ascii="Wingdings" w:hAnsi="Wingdings"/>
      </w:rPr>
    </w:lvl>
    <w:lvl w:ilvl="3" w:tplc="445613F2">
      <w:start w:val="1"/>
      <w:numFmt w:val="bullet"/>
      <w:lvlText w:val=""/>
      <w:lvlJc w:val="left"/>
      <w:pPr>
        <w:ind w:left="2880" w:hanging="360"/>
      </w:pPr>
      <w:rPr>
        <w:rFonts w:hint="default" w:ascii="Symbol" w:hAnsi="Symbol"/>
      </w:rPr>
    </w:lvl>
    <w:lvl w:ilvl="4" w:tplc="752EF8FA">
      <w:start w:val="1"/>
      <w:numFmt w:val="bullet"/>
      <w:lvlText w:val="o"/>
      <w:lvlJc w:val="left"/>
      <w:pPr>
        <w:ind w:left="3600" w:hanging="360"/>
      </w:pPr>
      <w:rPr>
        <w:rFonts w:hint="default" w:ascii="Courier New" w:hAnsi="Courier New"/>
      </w:rPr>
    </w:lvl>
    <w:lvl w:ilvl="5" w:tplc="491C285A">
      <w:start w:val="1"/>
      <w:numFmt w:val="bullet"/>
      <w:lvlText w:val=""/>
      <w:lvlJc w:val="left"/>
      <w:pPr>
        <w:ind w:left="4320" w:hanging="360"/>
      </w:pPr>
      <w:rPr>
        <w:rFonts w:hint="default" w:ascii="Wingdings" w:hAnsi="Wingdings"/>
      </w:rPr>
    </w:lvl>
    <w:lvl w:ilvl="6" w:tplc="49A22C56">
      <w:start w:val="1"/>
      <w:numFmt w:val="bullet"/>
      <w:lvlText w:val=""/>
      <w:lvlJc w:val="left"/>
      <w:pPr>
        <w:ind w:left="5040" w:hanging="360"/>
      </w:pPr>
      <w:rPr>
        <w:rFonts w:hint="default" w:ascii="Symbol" w:hAnsi="Symbol"/>
      </w:rPr>
    </w:lvl>
    <w:lvl w:ilvl="7" w:tplc="58088E1E">
      <w:start w:val="1"/>
      <w:numFmt w:val="bullet"/>
      <w:lvlText w:val="o"/>
      <w:lvlJc w:val="left"/>
      <w:pPr>
        <w:ind w:left="5760" w:hanging="360"/>
      </w:pPr>
      <w:rPr>
        <w:rFonts w:hint="default" w:ascii="Courier New" w:hAnsi="Courier New"/>
      </w:rPr>
    </w:lvl>
    <w:lvl w:ilvl="8" w:tplc="A17489EC">
      <w:start w:val="1"/>
      <w:numFmt w:val="bullet"/>
      <w:lvlText w:val=""/>
      <w:lvlJc w:val="left"/>
      <w:pPr>
        <w:ind w:left="6480" w:hanging="360"/>
      </w:pPr>
      <w:rPr>
        <w:rFonts w:hint="default" w:ascii="Wingdings" w:hAnsi="Wingdings"/>
      </w:rPr>
    </w:lvl>
  </w:abstractNum>
  <w:abstractNum w:abstractNumId="20" w15:restartNumberingAfterBreak="0">
    <w:nsid w:val="5E57C9AF"/>
    <w:multiLevelType w:val="hybridMultilevel"/>
    <w:tmpl w:val="07687C2C"/>
    <w:lvl w:ilvl="0" w:tplc="1194B288">
      <w:start w:val="1"/>
      <w:numFmt w:val="bullet"/>
      <w:lvlText w:val=""/>
      <w:lvlJc w:val="left"/>
      <w:pPr>
        <w:ind w:left="720" w:hanging="360"/>
      </w:pPr>
      <w:rPr>
        <w:rFonts w:hint="default" w:ascii="Symbol" w:hAnsi="Symbol"/>
      </w:rPr>
    </w:lvl>
    <w:lvl w:ilvl="1" w:tplc="8D22B54E">
      <w:start w:val="1"/>
      <w:numFmt w:val="bullet"/>
      <w:lvlText w:val="o"/>
      <w:lvlJc w:val="left"/>
      <w:pPr>
        <w:ind w:left="1440" w:hanging="360"/>
      </w:pPr>
      <w:rPr>
        <w:rFonts w:hint="default" w:ascii="Courier New" w:hAnsi="Courier New"/>
      </w:rPr>
    </w:lvl>
    <w:lvl w:ilvl="2" w:tplc="20025EF8">
      <w:start w:val="1"/>
      <w:numFmt w:val="bullet"/>
      <w:lvlText w:val=""/>
      <w:lvlJc w:val="left"/>
      <w:pPr>
        <w:ind w:left="2160" w:hanging="360"/>
      </w:pPr>
      <w:rPr>
        <w:rFonts w:hint="default" w:ascii="Wingdings" w:hAnsi="Wingdings"/>
      </w:rPr>
    </w:lvl>
    <w:lvl w:ilvl="3" w:tplc="EDB24E0C">
      <w:start w:val="1"/>
      <w:numFmt w:val="bullet"/>
      <w:lvlText w:val=""/>
      <w:lvlJc w:val="left"/>
      <w:pPr>
        <w:ind w:left="2880" w:hanging="360"/>
      </w:pPr>
      <w:rPr>
        <w:rFonts w:hint="default" w:ascii="Symbol" w:hAnsi="Symbol"/>
      </w:rPr>
    </w:lvl>
    <w:lvl w:ilvl="4" w:tplc="9D927680">
      <w:start w:val="1"/>
      <w:numFmt w:val="bullet"/>
      <w:lvlText w:val="o"/>
      <w:lvlJc w:val="left"/>
      <w:pPr>
        <w:ind w:left="3600" w:hanging="360"/>
      </w:pPr>
      <w:rPr>
        <w:rFonts w:hint="default" w:ascii="Courier New" w:hAnsi="Courier New"/>
      </w:rPr>
    </w:lvl>
    <w:lvl w:ilvl="5" w:tplc="A3B0FF06">
      <w:start w:val="1"/>
      <w:numFmt w:val="bullet"/>
      <w:lvlText w:val=""/>
      <w:lvlJc w:val="left"/>
      <w:pPr>
        <w:ind w:left="4320" w:hanging="360"/>
      </w:pPr>
      <w:rPr>
        <w:rFonts w:hint="default" w:ascii="Wingdings" w:hAnsi="Wingdings"/>
      </w:rPr>
    </w:lvl>
    <w:lvl w:ilvl="6" w:tplc="0F6AD9A2">
      <w:start w:val="1"/>
      <w:numFmt w:val="bullet"/>
      <w:lvlText w:val=""/>
      <w:lvlJc w:val="left"/>
      <w:pPr>
        <w:ind w:left="5040" w:hanging="360"/>
      </w:pPr>
      <w:rPr>
        <w:rFonts w:hint="default" w:ascii="Symbol" w:hAnsi="Symbol"/>
      </w:rPr>
    </w:lvl>
    <w:lvl w:ilvl="7" w:tplc="CAB29B90">
      <w:start w:val="1"/>
      <w:numFmt w:val="bullet"/>
      <w:lvlText w:val="o"/>
      <w:lvlJc w:val="left"/>
      <w:pPr>
        <w:ind w:left="5760" w:hanging="360"/>
      </w:pPr>
      <w:rPr>
        <w:rFonts w:hint="default" w:ascii="Courier New" w:hAnsi="Courier New"/>
      </w:rPr>
    </w:lvl>
    <w:lvl w:ilvl="8" w:tplc="55121382">
      <w:start w:val="1"/>
      <w:numFmt w:val="bullet"/>
      <w:lvlText w:val=""/>
      <w:lvlJc w:val="left"/>
      <w:pPr>
        <w:ind w:left="6480" w:hanging="360"/>
      </w:pPr>
      <w:rPr>
        <w:rFonts w:hint="default" w:ascii="Wingdings" w:hAnsi="Wingdings"/>
      </w:rPr>
    </w:lvl>
  </w:abstractNum>
  <w:abstractNum w:abstractNumId="21" w15:restartNumberingAfterBreak="0">
    <w:nsid w:val="5F0A6BA7"/>
    <w:multiLevelType w:val="hybridMultilevel"/>
    <w:tmpl w:val="36A6102E"/>
    <w:lvl w:ilvl="0" w:tplc="254643A8">
      <w:start w:val="1"/>
      <w:numFmt w:val="bullet"/>
      <w:lvlText w:val=""/>
      <w:lvlJc w:val="left"/>
      <w:pPr>
        <w:ind w:left="720" w:hanging="360"/>
      </w:pPr>
      <w:rPr>
        <w:rFonts w:hint="default" w:ascii="Symbol" w:hAnsi="Symbol"/>
      </w:rPr>
    </w:lvl>
    <w:lvl w:ilvl="1" w:tplc="F6B627AE">
      <w:start w:val="1"/>
      <w:numFmt w:val="bullet"/>
      <w:lvlText w:val=""/>
      <w:lvlJc w:val="left"/>
      <w:pPr>
        <w:ind w:left="1440" w:hanging="360"/>
      </w:pPr>
      <w:rPr>
        <w:rFonts w:hint="default" w:ascii="Symbol" w:hAnsi="Symbol"/>
      </w:rPr>
    </w:lvl>
    <w:lvl w:ilvl="2" w:tplc="AE0C80FE">
      <w:start w:val="1"/>
      <w:numFmt w:val="bullet"/>
      <w:lvlText w:val=""/>
      <w:lvlJc w:val="left"/>
      <w:pPr>
        <w:ind w:left="2160" w:hanging="360"/>
      </w:pPr>
      <w:rPr>
        <w:rFonts w:hint="default" w:ascii="Wingdings" w:hAnsi="Wingdings"/>
      </w:rPr>
    </w:lvl>
    <w:lvl w:ilvl="3" w:tplc="09903C5C">
      <w:start w:val="1"/>
      <w:numFmt w:val="bullet"/>
      <w:lvlText w:val=""/>
      <w:lvlJc w:val="left"/>
      <w:pPr>
        <w:ind w:left="2880" w:hanging="360"/>
      </w:pPr>
      <w:rPr>
        <w:rFonts w:hint="default" w:ascii="Symbol" w:hAnsi="Symbol"/>
      </w:rPr>
    </w:lvl>
    <w:lvl w:ilvl="4" w:tplc="084832AC">
      <w:start w:val="1"/>
      <w:numFmt w:val="bullet"/>
      <w:lvlText w:val="o"/>
      <w:lvlJc w:val="left"/>
      <w:pPr>
        <w:ind w:left="3600" w:hanging="360"/>
      </w:pPr>
      <w:rPr>
        <w:rFonts w:hint="default" w:ascii="Courier New" w:hAnsi="Courier New"/>
      </w:rPr>
    </w:lvl>
    <w:lvl w:ilvl="5" w:tplc="43383D44">
      <w:start w:val="1"/>
      <w:numFmt w:val="bullet"/>
      <w:lvlText w:val=""/>
      <w:lvlJc w:val="left"/>
      <w:pPr>
        <w:ind w:left="4320" w:hanging="360"/>
      </w:pPr>
      <w:rPr>
        <w:rFonts w:hint="default" w:ascii="Wingdings" w:hAnsi="Wingdings"/>
      </w:rPr>
    </w:lvl>
    <w:lvl w:ilvl="6" w:tplc="AD4A75C4">
      <w:start w:val="1"/>
      <w:numFmt w:val="bullet"/>
      <w:lvlText w:val=""/>
      <w:lvlJc w:val="left"/>
      <w:pPr>
        <w:ind w:left="5040" w:hanging="360"/>
      </w:pPr>
      <w:rPr>
        <w:rFonts w:hint="default" w:ascii="Symbol" w:hAnsi="Symbol"/>
      </w:rPr>
    </w:lvl>
    <w:lvl w:ilvl="7" w:tplc="5C4076BC">
      <w:start w:val="1"/>
      <w:numFmt w:val="bullet"/>
      <w:lvlText w:val="o"/>
      <w:lvlJc w:val="left"/>
      <w:pPr>
        <w:ind w:left="5760" w:hanging="360"/>
      </w:pPr>
      <w:rPr>
        <w:rFonts w:hint="default" w:ascii="Courier New" w:hAnsi="Courier New"/>
      </w:rPr>
    </w:lvl>
    <w:lvl w:ilvl="8" w:tplc="984E60CE">
      <w:start w:val="1"/>
      <w:numFmt w:val="bullet"/>
      <w:lvlText w:val=""/>
      <w:lvlJc w:val="left"/>
      <w:pPr>
        <w:ind w:left="6480" w:hanging="360"/>
      </w:pPr>
      <w:rPr>
        <w:rFonts w:hint="default" w:ascii="Wingdings" w:hAnsi="Wingdings"/>
      </w:rPr>
    </w:lvl>
  </w:abstractNum>
  <w:abstractNum w:abstractNumId="22" w15:restartNumberingAfterBreak="0">
    <w:nsid w:val="627F713E"/>
    <w:multiLevelType w:val="hybridMultilevel"/>
    <w:tmpl w:val="61905054"/>
    <w:lvl w:ilvl="0" w:tplc="03BE0BB6">
      <w:start w:val="1"/>
      <w:numFmt w:val="bullet"/>
      <w:lvlText w:val=""/>
      <w:lvlJc w:val="left"/>
      <w:pPr>
        <w:ind w:left="360" w:hanging="360"/>
      </w:pPr>
      <w:rPr>
        <w:rFonts w:hint="default" w:ascii="Symbol" w:hAnsi="Symbol"/>
      </w:rPr>
    </w:lvl>
    <w:lvl w:ilvl="1" w:tplc="80F826A2" w:tentative="1">
      <w:start w:val="1"/>
      <w:numFmt w:val="bullet"/>
      <w:lvlText w:val="o"/>
      <w:lvlJc w:val="left"/>
      <w:pPr>
        <w:ind w:left="1080" w:hanging="360"/>
      </w:pPr>
      <w:rPr>
        <w:rFonts w:hint="default" w:ascii="Courier New" w:hAnsi="Courier New"/>
      </w:rPr>
    </w:lvl>
    <w:lvl w:ilvl="2" w:tplc="8738D176" w:tentative="1">
      <w:start w:val="1"/>
      <w:numFmt w:val="bullet"/>
      <w:lvlText w:val=""/>
      <w:lvlJc w:val="left"/>
      <w:pPr>
        <w:ind w:left="1800" w:hanging="360"/>
      </w:pPr>
      <w:rPr>
        <w:rFonts w:hint="default" w:ascii="Wingdings" w:hAnsi="Wingdings"/>
      </w:rPr>
    </w:lvl>
    <w:lvl w:ilvl="3" w:tplc="5210B09A" w:tentative="1">
      <w:start w:val="1"/>
      <w:numFmt w:val="bullet"/>
      <w:lvlText w:val=""/>
      <w:lvlJc w:val="left"/>
      <w:pPr>
        <w:ind w:left="2520" w:hanging="360"/>
      </w:pPr>
      <w:rPr>
        <w:rFonts w:hint="default" w:ascii="Symbol" w:hAnsi="Symbol"/>
      </w:rPr>
    </w:lvl>
    <w:lvl w:ilvl="4" w:tplc="B7BC5204" w:tentative="1">
      <w:start w:val="1"/>
      <w:numFmt w:val="bullet"/>
      <w:lvlText w:val="o"/>
      <w:lvlJc w:val="left"/>
      <w:pPr>
        <w:ind w:left="3240" w:hanging="360"/>
      </w:pPr>
      <w:rPr>
        <w:rFonts w:hint="default" w:ascii="Courier New" w:hAnsi="Courier New"/>
      </w:rPr>
    </w:lvl>
    <w:lvl w:ilvl="5" w:tplc="EA3CC506" w:tentative="1">
      <w:start w:val="1"/>
      <w:numFmt w:val="bullet"/>
      <w:lvlText w:val=""/>
      <w:lvlJc w:val="left"/>
      <w:pPr>
        <w:ind w:left="3960" w:hanging="360"/>
      </w:pPr>
      <w:rPr>
        <w:rFonts w:hint="default" w:ascii="Wingdings" w:hAnsi="Wingdings"/>
      </w:rPr>
    </w:lvl>
    <w:lvl w:ilvl="6" w:tplc="2CFABC96" w:tentative="1">
      <w:start w:val="1"/>
      <w:numFmt w:val="bullet"/>
      <w:lvlText w:val=""/>
      <w:lvlJc w:val="left"/>
      <w:pPr>
        <w:ind w:left="4680" w:hanging="360"/>
      </w:pPr>
      <w:rPr>
        <w:rFonts w:hint="default" w:ascii="Symbol" w:hAnsi="Symbol"/>
      </w:rPr>
    </w:lvl>
    <w:lvl w:ilvl="7" w:tplc="4B624242" w:tentative="1">
      <w:start w:val="1"/>
      <w:numFmt w:val="bullet"/>
      <w:lvlText w:val="o"/>
      <w:lvlJc w:val="left"/>
      <w:pPr>
        <w:ind w:left="5400" w:hanging="360"/>
      </w:pPr>
      <w:rPr>
        <w:rFonts w:hint="default" w:ascii="Courier New" w:hAnsi="Courier New"/>
      </w:rPr>
    </w:lvl>
    <w:lvl w:ilvl="8" w:tplc="29F60FE4" w:tentative="1">
      <w:start w:val="1"/>
      <w:numFmt w:val="bullet"/>
      <w:lvlText w:val=""/>
      <w:lvlJc w:val="left"/>
      <w:pPr>
        <w:ind w:left="6120" w:hanging="360"/>
      </w:pPr>
      <w:rPr>
        <w:rFonts w:hint="default" w:ascii="Wingdings" w:hAnsi="Wingdings"/>
      </w:rPr>
    </w:lvl>
  </w:abstractNum>
  <w:abstractNum w:abstractNumId="23" w15:restartNumberingAfterBreak="0">
    <w:nsid w:val="631DCA4E"/>
    <w:multiLevelType w:val="hybridMultilevel"/>
    <w:tmpl w:val="A8F0A96E"/>
    <w:lvl w:ilvl="0" w:tplc="6C7064AA">
      <w:start w:val="1"/>
      <w:numFmt w:val="bullet"/>
      <w:lvlText w:val=""/>
      <w:lvlJc w:val="left"/>
      <w:pPr>
        <w:ind w:left="720" w:hanging="360"/>
      </w:pPr>
      <w:rPr>
        <w:rFonts w:hint="default" w:ascii="Symbol" w:hAnsi="Symbol"/>
      </w:rPr>
    </w:lvl>
    <w:lvl w:ilvl="1" w:tplc="59B4B246">
      <w:start w:val="1"/>
      <w:numFmt w:val="bullet"/>
      <w:lvlText w:val="o"/>
      <w:lvlJc w:val="left"/>
      <w:pPr>
        <w:ind w:left="1440" w:hanging="360"/>
      </w:pPr>
      <w:rPr>
        <w:rFonts w:hint="default" w:ascii="Courier New" w:hAnsi="Courier New"/>
      </w:rPr>
    </w:lvl>
    <w:lvl w:ilvl="2" w:tplc="BB3A3020">
      <w:start w:val="1"/>
      <w:numFmt w:val="bullet"/>
      <w:lvlText w:val=""/>
      <w:lvlJc w:val="left"/>
      <w:pPr>
        <w:ind w:left="2160" w:hanging="360"/>
      </w:pPr>
      <w:rPr>
        <w:rFonts w:hint="default" w:ascii="Wingdings" w:hAnsi="Wingdings"/>
      </w:rPr>
    </w:lvl>
    <w:lvl w:ilvl="3" w:tplc="8CC4A2BE">
      <w:start w:val="1"/>
      <w:numFmt w:val="bullet"/>
      <w:lvlText w:val=""/>
      <w:lvlJc w:val="left"/>
      <w:pPr>
        <w:ind w:left="2880" w:hanging="360"/>
      </w:pPr>
      <w:rPr>
        <w:rFonts w:hint="default" w:ascii="Symbol" w:hAnsi="Symbol"/>
      </w:rPr>
    </w:lvl>
    <w:lvl w:ilvl="4" w:tplc="E5A2F58E">
      <w:start w:val="1"/>
      <w:numFmt w:val="bullet"/>
      <w:lvlText w:val="o"/>
      <w:lvlJc w:val="left"/>
      <w:pPr>
        <w:ind w:left="3600" w:hanging="360"/>
      </w:pPr>
      <w:rPr>
        <w:rFonts w:hint="default" w:ascii="Courier New" w:hAnsi="Courier New"/>
      </w:rPr>
    </w:lvl>
    <w:lvl w:ilvl="5" w:tplc="FAB21A86">
      <w:start w:val="1"/>
      <w:numFmt w:val="bullet"/>
      <w:lvlText w:val=""/>
      <w:lvlJc w:val="left"/>
      <w:pPr>
        <w:ind w:left="4320" w:hanging="360"/>
      </w:pPr>
      <w:rPr>
        <w:rFonts w:hint="default" w:ascii="Wingdings" w:hAnsi="Wingdings"/>
      </w:rPr>
    </w:lvl>
    <w:lvl w:ilvl="6" w:tplc="D7A8D7DA">
      <w:start w:val="1"/>
      <w:numFmt w:val="bullet"/>
      <w:lvlText w:val=""/>
      <w:lvlJc w:val="left"/>
      <w:pPr>
        <w:ind w:left="5040" w:hanging="360"/>
      </w:pPr>
      <w:rPr>
        <w:rFonts w:hint="default" w:ascii="Symbol" w:hAnsi="Symbol"/>
      </w:rPr>
    </w:lvl>
    <w:lvl w:ilvl="7" w:tplc="42ECDFD4">
      <w:start w:val="1"/>
      <w:numFmt w:val="bullet"/>
      <w:lvlText w:val="o"/>
      <w:lvlJc w:val="left"/>
      <w:pPr>
        <w:ind w:left="5760" w:hanging="360"/>
      </w:pPr>
      <w:rPr>
        <w:rFonts w:hint="default" w:ascii="Courier New" w:hAnsi="Courier New"/>
      </w:rPr>
    </w:lvl>
    <w:lvl w:ilvl="8" w:tplc="5F9EBAC8">
      <w:start w:val="1"/>
      <w:numFmt w:val="bullet"/>
      <w:lvlText w:val=""/>
      <w:lvlJc w:val="left"/>
      <w:pPr>
        <w:ind w:left="6480" w:hanging="360"/>
      </w:pPr>
      <w:rPr>
        <w:rFonts w:hint="default" w:ascii="Wingdings" w:hAnsi="Wingdings"/>
      </w:rPr>
    </w:lvl>
  </w:abstractNum>
  <w:abstractNum w:abstractNumId="24" w15:restartNumberingAfterBreak="0">
    <w:nsid w:val="681B2109"/>
    <w:multiLevelType w:val="hybridMultilevel"/>
    <w:tmpl w:val="B52A8994"/>
    <w:lvl w:ilvl="0" w:tplc="87C2B7AE">
      <w:start w:val="1"/>
      <w:numFmt w:val="bullet"/>
      <w:lvlText w:val=""/>
      <w:lvlJc w:val="left"/>
      <w:pPr>
        <w:ind w:left="720" w:hanging="360"/>
      </w:pPr>
      <w:rPr>
        <w:rFonts w:hint="default" w:ascii="Symbol" w:hAnsi="Symbol"/>
      </w:rPr>
    </w:lvl>
    <w:lvl w:ilvl="1" w:tplc="14A0913C">
      <w:start w:val="1"/>
      <w:numFmt w:val="bullet"/>
      <w:lvlText w:val="o"/>
      <w:lvlJc w:val="left"/>
      <w:pPr>
        <w:ind w:left="1440" w:hanging="360"/>
      </w:pPr>
      <w:rPr>
        <w:rFonts w:hint="default" w:ascii="Courier New" w:hAnsi="Courier New"/>
      </w:rPr>
    </w:lvl>
    <w:lvl w:ilvl="2" w:tplc="358C9F10">
      <w:start w:val="1"/>
      <w:numFmt w:val="bullet"/>
      <w:lvlText w:val=""/>
      <w:lvlJc w:val="left"/>
      <w:pPr>
        <w:ind w:left="2160" w:hanging="360"/>
      </w:pPr>
      <w:rPr>
        <w:rFonts w:hint="default" w:ascii="Wingdings" w:hAnsi="Wingdings"/>
      </w:rPr>
    </w:lvl>
    <w:lvl w:ilvl="3" w:tplc="D6E46B1A">
      <w:start w:val="1"/>
      <w:numFmt w:val="bullet"/>
      <w:lvlText w:val=""/>
      <w:lvlJc w:val="left"/>
      <w:pPr>
        <w:ind w:left="2880" w:hanging="360"/>
      </w:pPr>
      <w:rPr>
        <w:rFonts w:hint="default" w:ascii="Symbol" w:hAnsi="Symbol"/>
      </w:rPr>
    </w:lvl>
    <w:lvl w:ilvl="4" w:tplc="2D800B48">
      <w:start w:val="1"/>
      <w:numFmt w:val="bullet"/>
      <w:lvlText w:val="o"/>
      <w:lvlJc w:val="left"/>
      <w:pPr>
        <w:ind w:left="3600" w:hanging="360"/>
      </w:pPr>
      <w:rPr>
        <w:rFonts w:hint="default" w:ascii="Courier New" w:hAnsi="Courier New"/>
      </w:rPr>
    </w:lvl>
    <w:lvl w:ilvl="5" w:tplc="1FC8931C">
      <w:start w:val="1"/>
      <w:numFmt w:val="bullet"/>
      <w:lvlText w:val=""/>
      <w:lvlJc w:val="left"/>
      <w:pPr>
        <w:ind w:left="4320" w:hanging="360"/>
      </w:pPr>
      <w:rPr>
        <w:rFonts w:hint="default" w:ascii="Wingdings" w:hAnsi="Wingdings"/>
      </w:rPr>
    </w:lvl>
    <w:lvl w:ilvl="6" w:tplc="0C300440">
      <w:start w:val="1"/>
      <w:numFmt w:val="bullet"/>
      <w:lvlText w:val=""/>
      <w:lvlJc w:val="left"/>
      <w:pPr>
        <w:ind w:left="5040" w:hanging="360"/>
      </w:pPr>
      <w:rPr>
        <w:rFonts w:hint="default" w:ascii="Symbol" w:hAnsi="Symbol"/>
      </w:rPr>
    </w:lvl>
    <w:lvl w:ilvl="7" w:tplc="6D34D9D4">
      <w:start w:val="1"/>
      <w:numFmt w:val="bullet"/>
      <w:lvlText w:val="o"/>
      <w:lvlJc w:val="left"/>
      <w:pPr>
        <w:ind w:left="5760" w:hanging="360"/>
      </w:pPr>
      <w:rPr>
        <w:rFonts w:hint="default" w:ascii="Courier New" w:hAnsi="Courier New"/>
      </w:rPr>
    </w:lvl>
    <w:lvl w:ilvl="8" w:tplc="16529BDC">
      <w:start w:val="1"/>
      <w:numFmt w:val="bullet"/>
      <w:lvlText w:val=""/>
      <w:lvlJc w:val="left"/>
      <w:pPr>
        <w:ind w:left="6480" w:hanging="360"/>
      </w:pPr>
      <w:rPr>
        <w:rFonts w:hint="default" w:ascii="Wingdings" w:hAnsi="Wingdings"/>
      </w:rPr>
    </w:lvl>
  </w:abstractNum>
  <w:abstractNum w:abstractNumId="25" w15:restartNumberingAfterBreak="0">
    <w:nsid w:val="68491133"/>
    <w:multiLevelType w:val="hybridMultilevel"/>
    <w:tmpl w:val="EA82FBC4"/>
    <w:lvl w:ilvl="0" w:tplc="3C06FFA2">
      <w:start w:val="1"/>
      <w:numFmt w:val="bullet"/>
      <w:lvlText w:val=""/>
      <w:lvlJc w:val="left"/>
      <w:pPr>
        <w:ind w:left="360" w:hanging="360"/>
      </w:pPr>
      <w:rPr>
        <w:rFonts w:hint="default" w:ascii="Symbol" w:hAnsi="Symbol"/>
      </w:rPr>
    </w:lvl>
    <w:lvl w:ilvl="1" w:tplc="78F270D2" w:tentative="1">
      <w:start w:val="1"/>
      <w:numFmt w:val="bullet"/>
      <w:lvlText w:val="o"/>
      <w:lvlJc w:val="left"/>
      <w:pPr>
        <w:ind w:left="1080" w:hanging="360"/>
      </w:pPr>
      <w:rPr>
        <w:rFonts w:hint="default" w:ascii="Courier New" w:hAnsi="Courier New"/>
      </w:rPr>
    </w:lvl>
    <w:lvl w:ilvl="2" w:tplc="CB261726" w:tentative="1">
      <w:start w:val="1"/>
      <w:numFmt w:val="bullet"/>
      <w:lvlText w:val=""/>
      <w:lvlJc w:val="left"/>
      <w:pPr>
        <w:ind w:left="1800" w:hanging="360"/>
      </w:pPr>
      <w:rPr>
        <w:rFonts w:hint="default" w:ascii="Wingdings" w:hAnsi="Wingdings"/>
      </w:rPr>
    </w:lvl>
    <w:lvl w:ilvl="3" w:tplc="6038A6D6" w:tentative="1">
      <w:start w:val="1"/>
      <w:numFmt w:val="bullet"/>
      <w:lvlText w:val=""/>
      <w:lvlJc w:val="left"/>
      <w:pPr>
        <w:ind w:left="2520" w:hanging="360"/>
      </w:pPr>
      <w:rPr>
        <w:rFonts w:hint="default" w:ascii="Symbol" w:hAnsi="Symbol"/>
      </w:rPr>
    </w:lvl>
    <w:lvl w:ilvl="4" w:tplc="F9F0EF70" w:tentative="1">
      <w:start w:val="1"/>
      <w:numFmt w:val="bullet"/>
      <w:lvlText w:val="o"/>
      <w:lvlJc w:val="left"/>
      <w:pPr>
        <w:ind w:left="3240" w:hanging="360"/>
      </w:pPr>
      <w:rPr>
        <w:rFonts w:hint="default" w:ascii="Courier New" w:hAnsi="Courier New"/>
      </w:rPr>
    </w:lvl>
    <w:lvl w:ilvl="5" w:tplc="5BE6FA38" w:tentative="1">
      <w:start w:val="1"/>
      <w:numFmt w:val="bullet"/>
      <w:lvlText w:val=""/>
      <w:lvlJc w:val="left"/>
      <w:pPr>
        <w:ind w:left="3960" w:hanging="360"/>
      </w:pPr>
      <w:rPr>
        <w:rFonts w:hint="default" w:ascii="Wingdings" w:hAnsi="Wingdings"/>
      </w:rPr>
    </w:lvl>
    <w:lvl w:ilvl="6" w:tplc="BF86193E" w:tentative="1">
      <w:start w:val="1"/>
      <w:numFmt w:val="bullet"/>
      <w:lvlText w:val=""/>
      <w:lvlJc w:val="left"/>
      <w:pPr>
        <w:ind w:left="4680" w:hanging="360"/>
      </w:pPr>
      <w:rPr>
        <w:rFonts w:hint="default" w:ascii="Symbol" w:hAnsi="Symbol"/>
      </w:rPr>
    </w:lvl>
    <w:lvl w:ilvl="7" w:tplc="E8FE0EA2" w:tentative="1">
      <w:start w:val="1"/>
      <w:numFmt w:val="bullet"/>
      <w:lvlText w:val="o"/>
      <w:lvlJc w:val="left"/>
      <w:pPr>
        <w:ind w:left="5400" w:hanging="360"/>
      </w:pPr>
      <w:rPr>
        <w:rFonts w:hint="default" w:ascii="Courier New" w:hAnsi="Courier New"/>
      </w:rPr>
    </w:lvl>
    <w:lvl w:ilvl="8" w:tplc="A6A22B40" w:tentative="1">
      <w:start w:val="1"/>
      <w:numFmt w:val="bullet"/>
      <w:lvlText w:val=""/>
      <w:lvlJc w:val="left"/>
      <w:pPr>
        <w:ind w:left="6120" w:hanging="360"/>
      </w:pPr>
      <w:rPr>
        <w:rFonts w:hint="default" w:ascii="Wingdings" w:hAnsi="Wingdings"/>
      </w:rPr>
    </w:lvl>
  </w:abstractNum>
  <w:abstractNum w:abstractNumId="26" w15:restartNumberingAfterBreak="0">
    <w:nsid w:val="6A3B3DFC"/>
    <w:multiLevelType w:val="hybridMultilevel"/>
    <w:tmpl w:val="F2621DF0"/>
    <w:lvl w:ilvl="0" w:tplc="BF862D5A">
      <w:start w:val="1"/>
      <w:numFmt w:val="bullet"/>
      <w:lvlText w:val=""/>
      <w:lvlJc w:val="left"/>
      <w:pPr>
        <w:ind w:left="832" w:hanging="360"/>
      </w:pPr>
      <w:rPr>
        <w:rFonts w:hint="default" w:ascii="Symbol" w:hAnsi="Symbol"/>
      </w:rPr>
    </w:lvl>
    <w:lvl w:ilvl="1" w:tplc="61742486">
      <w:start w:val="1"/>
      <w:numFmt w:val="bullet"/>
      <w:lvlText w:val="o"/>
      <w:lvlJc w:val="left"/>
      <w:pPr>
        <w:ind w:left="1440" w:hanging="360"/>
      </w:pPr>
      <w:rPr>
        <w:rFonts w:hint="default" w:ascii="Courier New" w:hAnsi="Courier New"/>
      </w:rPr>
    </w:lvl>
    <w:lvl w:ilvl="2" w:tplc="733E77BA">
      <w:start w:val="1"/>
      <w:numFmt w:val="bullet"/>
      <w:lvlText w:val=""/>
      <w:lvlJc w:val="left"/>
      <w:pPr>
        <w:ind w:left="2160" w:hanging="360"/>
      </w:pPr>
      <w:rPr>
        <w:rFonts w:hint="default" w:ascii="Wingdings" w:hAnsi="Wingdings"/>
      </w:rPr>
    </w:lvl>
    <w:lvl w:ilvl="3" w:tplc="A8D0CD88">
      <w:start w:val="1"/>
      <w:numFmt w:val="bullet"/>
      <w:lvlText w:val=""/>
      <w:lvlJc w:val="left"/>
      <w:pPr>
        <w:ind w:left="2880" w:hanging="360"/>
      </w:pPr>
      <w:rPr>
        <w:rFonts w:hint="default" w:ascii="Symbol" w:hAnsi="Symbol"/>
      </w:rPr>
    </w:lvl>
    <w:lvl w:ilvl="4" w:tplc="7EC016FC">
      <w:start w:val="1"/>
      <w:numFmt w:val="bullet"/>
      <w:lvlText w:val="o"/>
      <w:lvlJc w:val="left"/>
      <w:pPr>
        <w:ind w:left="3600" w:hanging="360"/>
      </w:pPr>
      <w:rPr>
        <w:rFonts w:hint="default" w:ascii="Courier New" w:hAnsi="Courier New"/>
      </w:rPr>
    </w:lvl>
    <w:lvl w:ilvl="5" w:tplc="2BA6D3DE">
      <w:start w:val="1"/>
      <w:numFmt w:val="bullet"/>
      <w:lvlText w:val=""/>
      <w:lvlJc w:val="left"/>
      <w:pPr>
        <w:ind w:left="4320" w:hanging="360"/>
      </w:pPr>
      <w:rPr>
        <w:rFonts w:hint="default" w:ascii="Wingdings" w:hAnsi="Wingdings"/>
      </w:rPr>
    </w:lvl>
    <w:lvl w:ilvl="6" w:tplc="6AD624FA">
      <w:start w:val="1"/>
      <w:numFmt w:val="bullet"/>
      <w:lvlText w:val=""/>
      <w:lvlJc w:val="left"/>
      <w:pPr>
        <w:ind w:left="5040" w:hanging="360"/>
      </w:pPr>
      <w:rPr>
        <w:rFonts w:hint="default" w:ascii="Symbol" w:hAnsi="Symbol"/>
      </w:rPr>
    </w:lvl>
    <w:lvl w:ilvl="7" w:tplc="042A414A">
      <w:start w:val="1"/>
      <w:numFmt w:val="bullet"/>
      <w:lvlText w:val="o"/>
      <w:lvlJc w:val="left"/>
      <w:pPr>
        <w:ind w:left="5760" w:hanging="360"/>
      </w:pPr>
      <w:rPr>
        <w:rFonts w:hint="default" w:ascii="Courier New" w:hAnsi="Courier New"/>
      </w:rPr>
    </w:lvl>
    <w:lvl w:ilvl="8" w:tplc="37B440D2">
      <w:start w:val="1"/>
      <w:numFmt w:val="bullet"/>
      <w:lvlText w:val=""/>
      <w:lvlJc w:val="left"/>
      <w:pPr>
        <w:ind w:left="6480" w:hanging="360"/>
      </w:pPr>
      <w:rPr>
        <w:rFonts w:hint="default" w:ascii="Wingdings" w:hAnsi="Wingdings"/>
      </w:rPr>
    </w:lvl>
  </w:abstractNum>
  <w:abstractNum w:abstractNumId="27" w15:restartNumberingAfterBreak="0">
    <w:nsid w:val="6D22C128"/>
    <w:multiLevelType w:val="hybridMultilevel"/>
    <w:tmpl w:val="2C08A60C"/>
    <w:lvl w:ilvl="0" w:tplc="C4CC4F6E">
      <w:start w:val="1"/>
      <w:numFmt w:val="bullet"/>
      <w:lvlText w:val="·"/>
      <w:lvlJc w:val="left"/>
      <w:pPr>
        <w:ind w:left="720" w:hanging="360"/>
      </w:pPr>
      <w:rPr>
        <w:rFonts w:hint="default" w:ascii="Symbol" w:hAnsi="Symbol"/>
      </w:rPr>
    </w:lvl>
    <w:lvl w:ilvl="1" w:tplc="90C09E8A">
      <w:start w:val="1"/>
      <w:numFmt w:val="bullet"/>
      <w:lvlText w:val="o"/>
      <w:lvlJc w:val="left"/>
      <w:pPr>
        <w:ind w:left="1440" w:hanging="360"/>
      </w:pPr>
      <w:rPr>
        <w:rFonts w:hint="default" w:ascii="Courier New" w:hAnsi="Courier New"/>
      </w:rPr>
    </w:lvl>
    <w:lvl w:ilvl="2" w:tplc="B2B665C0">
      <w:start w:val="1"/>
      <w:numFmt w:val="bullet"/>
      <w:lvlText w:val=""/>
      <w:lvlJc w:val="left"/>
      <w:pPr>
        <w:ind w:left="2160" w:hanging="360"/>
      </w:pPr>
      <w:rPr>
        <w:rFonts w:hint="default" w:ascii="Wingdings" w:hAnsi="Wingdings"/>
      </w:rPr>
    </w:lvl>
    <w:lvl w:ilvl="3" w:tplc="D8D4C5F0">
      <w:start w:val="1"/>
      <w:numFmt w:val="bullet"/>
      <w:lvlText w:val=""/>
      <w:lvlJc w:val="left"/>
      <w:pPr>
        <w:ind w:left="2880" w:hanging="360"/>
      </w:pPr>
      <w:rPr>
        <w:rFonts w:hint="default" w:ascii="Symbol" w:hAnsi="Symbol"/>
      </w:rPr>
    </w:lvl>
    <w:lvl w:ilvl="4" w:tplc="0AC80004">
      <w:start w:val="1"/>
      <w:numFmt w:val="bullet"/>
      <w:lvlText w:val="o"/>
      <w:lvlJc w:val="left"/>
      <w:pPr>
        <w:ind w:left="3600" w:hanging="360"/>
      </w:pPr>
      <w:rPr>
        <w:rFonts w:hint="default" w:ascii="Courier New" w:hAnsi="Courier New"/>
      </w:rPr>
    </w:lvl>
    <w:lvl w:ilvl="5" w:tplc="0F32619C">
      <w:start w:val="1"/>
      <w:numFmt w:val="bullet"/>
      <w:lvlText w:val=""/>
      <w:lvlJc w:val="left"/>
      <w:pPr>
        <w:ind w:left="4320" w:hanging="360"/>
      </w:pPr>
      <w:rPr>
        <w:rFonts w:hint="default" w:ascii="Wingdings" w:hAnsi="Wingdings"/>
      </w:rPr>
    </w:lvl>
    <w:lvl w:ilvl="6" w:tplc="013A807E">
      <w:start w:val="1"/>
      <w:numFmt w:val="bullet"/>
      <w:lvlText w:val=""/>
      <w:lvlJc w:val="left"/>
      <w:pPr>
        <w:ind w:left="5040" w:hanging="360"/>
      </w:pPr>
      <w:rPr>
        <w:rFonts w:hint="default" w:ascii="Symbol" w:hAnsi="Symbol"/>
      </w:rPr>
    </w:lvl>
    <w:lvl w:ilvl="7" w:tplc="F4D8AA9C">
      <w:start w:val="1"/>
      <w:numFmt w:val="bullet"/>
      <w:lvlText w:val="o"/>
      <w:lvlJc w:val="left"/>
      <w:pPr>
        <w:ind w:left="5760" w:hanging="360"/>
      </w:pPr>
      <w:rPr>
        <w:rFonts w:hint="default" w:ascii="Courier New" w:hAnsi="Courier New"/>
      </w:rPr>
    </w:lvl>
    <w:lvl w:ilvl="8" w:tplc="B882DE28">
      <w:start w:val="1"/>
      <w:numFmt w:val="bullet"/>
      <w:lvlText w:val=""/>
      <w:lvlJc w:val="left"/>
      <w:pPr>
        <w:ind w:left="6480" w:hanging="360"/>
      </w:pPr>
      <w:rPr>
        <w:rFonts w:hint="default" w:ascii="Wingdings" w:hAnsi="Wingdings"/>
      </w:rPr>
    </w:lvl>
  </w:abstractNum>
  <w:num w:numId="1">
    <w:abstractNumId w:val="6"/>
  </w:num>
  <w:num w:numId="2">
    <w:abstractNumId w:val="17"/>
  </w:num>
  <w:num w:numId="3">
    <w:abstractNumId w:val="19"/>
  </w:num>
  <w:num w:numId="4">
    <w:abstractNumId w:val="18"/>
  </w:num>
  <w:num w:numId="5">
    <w:abstractNumId w:val="21"/>
  </w:num>
  <w:num w:numId="6">
    <w:abstractNumId w:val="12"/>
  </w:num>
  <w:num w:numId="7">
    <w:abstractNumId w:val="8"/>
  </w:num>
  <w:num w:numId="8">
    <w:abstractNumId w:val="23"/>
  </w:num>
  <w:num w:numId="9">
    <w:abstractNumId w:val="20"/>
  </w:num>
  <w:num w:numId="10">
    <w:abstractNumId w:val="24"/>
  </w:num>
  <w:num w:numId="11">
    <w:abstractNumId w:val="0"/>
  </w:num>
  <w:num w:numId="12">
    <w:abstractNumId w:val="5"/>
  </w:num>
  <w:num w:numId="13">
    <w:abstractNumId w:val="15"/>
  </w:num>
  <w:num w:numId="14">
    <w:abstractNumId w:val="7"/>
  </w:num>
  <w:num w:numId="15">
    <w:abstractNumId w:val="13"/>
  </w:num>
  <w:num w:numId="16">
    <w:abstractNumId w:val="3"/>
  </w:num>
  <w:num w:numId="17">
    <w:abstractNumId w:val="2"/>
  </w:num>
  <w:num w:numId="18">
    <w:abstractNumId w:val="16"/>
  </w:num>
  <w:num w:numId="19">
    <w:abstractNumId w:val="26"/>
  </w:num>
  <w:num w:numId="20">
    <w:abstractNumId w:val="4"/>
  </w:num>
  <w:num w:numId="21">
    <w:abstractNumId w:val="11"/>
  </w:num>
  <w:num w:numId="22">
    <w:abstractNumId w:val="9"/>
  </w:num>
  <w:num w:numId="23">
    <w:abstractNumId w:val="22"/>
  </w:num>
  <w:num w:numId="24">
    <w:abstractNumId w:val="14"/>
  </w:num>
  <w:num w:numId="25">
    <w:abstractNumId w:val="25"/>
  </w:num>
  <w:num w:numId="26">
    <w:abstractNumId w:val="10"/>
  </w:num>
  <w:num w:numId="27">
    <w:abstractNumId w:val="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DD"/>
    <w:rsid w:val="000137ED"/>
    <w:rsid w:val="000813F2"/>
    <w:rsid w:val="00090604"/>
    <w:rsid w:val="000954B8"/>
    <w:rsid w:val="0009BC77"/>
    <w:rsid w:val="000B6822"/>
    <w:rsid w:val="000DD2D1"/>
    <w:rsid w:val="000E35F2"/>
    <w:rsid w:val="001549B0"/>
    <w:rsid w:val="001B7777"/>
    <w:rsid w:val="001B7E24"/>
    <w:rsid w:val="001D5EB1"/>
    <w:rsid w:val="0025436A"/>
    <w:rsid w:val="0029DC5C"/>
    <w:rsid w:val="00305D01"/>
    <w:rsid w:val="0032362C"/>
    <w:rsid w:val="0039337C"/>
    <w:rsid w:val="003A39C8"/>
    <w:rsid w:val="003F0763"/>
    <w:rsid w:val="003F3216"/>
    <w:rsid w:val="004067FB"/>
    <w:rsid w:val="00415593"/>
    <w:rsid w:val="0045F835"/>
    <w:rsid w:val="00521B2C"/>
    <w:rsid w:val="005724FA"/>
    <w:rsid w:val="005D1141"/>
    <w:rsid w:val="00660E9E"/>
    <w:rsid w:val="00691736"/>
    <w:rsid w:val="00742051"/>
    <w:rsid w:val="0076B7B1"/>
    <w:rsid w:val="007C5BCA"/>
    <w:rsid w:val="007F3106"/>
    <w:rsid w:val="0088F44E"/>
    <w:rsid w:val="008E6F30"/>
    <w:rsid w:val="008F63C0"/>
    <w:rsid w:val="00934A77"/>
    <w:rsid w:val="009577A9"/>
    <w:rsid w:val="009730F2"/>
    <w:rsid w:val="009A6124"/>
    <w:rsid w:val="009C43CC"/>
    <w:rsid w:val="00AA6E16"/>
    <w:rsid w:val="00AB2C11"/>
    <w:rsid w:val="00AC2DDB"/>
    <w:rsid w:val="00AF4ADD"/>
    <w:rsid w:val="00B014DE"/>
    <w:rsid w:val="00B07B36"/>
    <w:rsid w:val="00B74EE3"/>
    <w:rsid w:val="00B923B1"/>
    <w:rsid w:val="00BA0AA6"/>
    <w:rsid w:val="00BE338D"/>
    <w:rsid w:val="00C124C8"/>
    <w:rsid w:val="00C47E92"/>
    <w:rsid w:val="00C5043E"/>
    <w:rsid w:val="00C8116D"/>
    <w:rsid w:val="00CBB1C4"/>
    <w:rsid w:val="00CD14F1"/>
    <w:rsid w:val="00D00FEF"/>
    <w:rsid w:val="00D039D1"/>
    <w:rsid w:val="00D07158"/>
    <w:rsid w:val="00D238E2"/>
    <w:rsid w:val="00D2F716"/>
    <w:rsid w:val="00D35D02"/>
    <w:rsid w:val="00E02D1A"/>
    <w:rsid w:val="00E86FAF"/>
    <w:rsid w:val="00EB7320"/>
    <w:rsid w:val="00F76D32"/>
    <w:rsid w:val="00F97F98"/>
    <w:rsid w:val="010B9A73"/>
    <w:rsid w:val="0115AEA3"/>
    <w:rsid w:val="01217FE6"/>
    <w:rsid w:val="0121DB00"/>
    <w:rsid w:val="0123C757"/>
    <w:rsid w:val="013130D4"/>
    <w:rsid w:val="0153CC37"/>
    <w:rsid w:val="0175B78C"/>
    <w:rsid w:val="01785C85"/>
    <w:rsid w:val="017C764B"/>
    <w:rsid w:val="018B6185"/>
    <w:rsid w:val="01A00B22"/>
    <w:rsid w:val="01B968B4"/>
    <w:rsid w:val="01BCF869"/>
    <w:rsid w:val="01C7E83C"/>
    <w:rsid w:val="01DC1B3E"/>
    <w:rsid w:val="01E79624"/>
    <w:rsid w:val="01F29CE3"/>
    <w:rsid w:val="01F8B90F"/>
    <w:rsid w:val="02179344"/>
    <w:rsid w:val="0221B51C"/>
    <w:rsid w:val="022BB06F"/>
    <w:rsid w:val="02334325"/>
    <w:rsid w:val="02392928"/>
    <w:rsid w:val="0245F6FE"/>
    <w:rsid w:val="024A3354"/>
    <w:rsid w:val="026AEF7F"/>
    <w:rsid w:val="027D4C37"/>
    <w:rsid w:val="027DF889"/>
    <w:rsid w:val="02B17F04"/>
    <w:rsid w:val="02CC748C"/>
    <w:rsid w:val="031D1271"/>
    <w:rsid w:val="032A29E2"/>
    <w:rsid w:val="0347642D"/>
    <w:rsid w:val="0359308B"/>
    <w:rsid w:val="036EAAFE"/>
    <w:rsid w:val="0377DACF"/>
    <w:rsid w:val="03780E1E"/>
    <w:rsid w:val="03857BD5"/>
    <w:rsid w:val="03905F8F"/>
    <w:rsid w:val="03AB4B8D"/>
    <w:rsid w:val="03B70DF5"/>
    <w:rsid w:val="03C3DC6B"/>
    <w:rsid w:val="03E368D6"/>
    <w:rsid w:val="03E8B8A7"/>
    <w:rsid w:val="04104B35"/>
    <w:rsid w:val="0442EAE5"/>
    <w:rsid w:val="044A87DF"/>
    <w:rsid w:val="045A806B"/>
    <w:rsid w:val="04938BE7"/>
    <w:rsid w:val="049E1B8D"/>
    <w:rsid w:val="04A22A5F"/>
    <w:rsid w:val="04A580BD"/>
    <w:rsid w:val="04C2C3E0"/>
    <w:rsid w:val="04D1F908"/>
    <w:rsid w:val="04F3B853"/>
    <w:rsid w:val="050E7782"/>
    <w:rsid w:val="05151D4C"/>
    <w:rsid w:val="0548BF5F"/>
    <w:rsid w:val="054ADCDC"/>
    <w:rsid w:val="055670B0"/>
    <w:rsid w:val="05635131"/>
    <w:rsid w:val="059BD2A6"/>
    <w:rsid w:val="05D50842"/>
    <w:rsid w:val="05D79AD3"/>
    <w:rsid w:val="05F25B8A"/>
    <w:rsid w:val="060965ED"/>
    <w:rsid w:val="0617B773"/>
    <w:rsid w:val="06225CF6"/>
    <w:rsid w:val="06242D21"/>
    <w:rsid w:val="06291677"/>
    <w:rsid w:val="063D10AC"/>
    <w:rsid w:val="064B014A"/>
    <w:rsid w:val="065423FF"/>
    <w:rsid w:val="06666EAE"/>
    <w:rsid w:val="067228B6"/>
    <w:rsid w:val="068734CD"/>
    <w:rsid w:val="06A15713"/>
    <w:rsid w:val="06AA47E3"/>
    <w:rsid w:val="06C03771"/>
    <w:rsid w:val="06EB1EF8"/>
    <w:rsid w:val="06FF2192"/>
    <w:rsid w:val="07205969"/>
    <w:rsid w:val="072591FD"/>
    <w:rsid w:val="074D78D3"/>
    <w:rsid w:val="0751FA62"/>
    <w:rsid w:val="075774C2"/>
    <w:rsid w:val="076334F1"/>
    <w:rsid w:val="07660AEB"/>
    <w:rsid w:val="0767FEFC"/>
    <w:rsid w:val="076DC5C7"/>
    <w:rsid w:val="0776BCA3"/>
    <w:rsid w:val="078F6712"/>
    <w:rsid w:val="07921C3D"/>
    <w:rsid w:val="0792212D"/>
    <w:rsid w:val="07A841C9"/>
    <w:rsid w:val="07AEC932"/>
    <w:rsid w:val="07E74600"/>
    <w:rsid w:val="080B22C9"/>
    <w:rsid w:val="084B3D1F"/>
    <w:rsid w:val="086309DF"/>
    <w:rsid w:val="088F9A94"/>
    <w:rsid w:val="08EF8E4E"/>
    <w:rsid w:val="08F9CC0E"/>
    <w:rsid w:val="0986BE9D"/>
    <w:rsid w:val="09920EE0"/>
    <w:rsid w:val="09A01FBC"/>
    <w:rsid w:val="09C46DAC"/>
    <w:rsid w:val="09D1CBEE"/>
    <w:rsid w:val="09D5DD70"/>
    <w:rsid w:val="0A15F122"/>
    <w:rsid w:val="0A1B5A92"/>
    <w:rsid w:val="0A2C7F57"/>
    <w:rsid w:val="0A2CF240"/>
    <w:rsid w:val="0A3FACD3"/>
    <w:rsid w:val="0A772A47"/>
    <w:rsid w:val="0AA3F176"/>
    <w:rsid w:val="0AAFD113"/>
    <w:rsid w:val="0ABFEF5A"/>
    <w:rsid w:val="0B2AAE5A"/>
    <w:rsid w:val="0B3DD14A"/>
    <w:rsid w:val="0B4B14BD"/>
    <w:rsid w:val="0B7246A8"/>
    <w:rsid w:val="0BA1B45F"/>
    <w:rsid w:val="0BA8D763"/>
    <w:rsid w:val="0BAD9720"/>
    <w:rsid w:val="0BB662F7"/>
    <w:rsid w:val="0BCAA52F"/>
    <w:rsid w:val="0BCC632B"/>
    <w:rsid w:val="0C20FA66"/>
    <w:rsid w:val="0C21A8C5"/>
    <w:rsid w:val="0C478138"/>
    <w:rsid w:val="0C5CB179"/>
    <w:rsid w:val="0C796791"/>
    <w:rsid w:val="0C9032F5"/>
    <w:rsid w:val="0CBE6822"/>
    <w:rsid w:val="0CE4D88D"/>
    <w:rsid w:val="0CF05C1E"/>
    <w:rsid w:val="0D357AAD"/>
    <w:rsid w:val="0D38B4EC"/>
    <w:rsid w:val="0D45EB36"/>
    <w:rsid w:val="0D50F262"/>
    <w:rsid w:val="0D514B57"/>
    <w:rsid w:val="0D52FB54"/>
    <w:rsid w:val="0D756F89"/>
    <w:rsid w:val="0DABC512"/>
    <w:rsid w:val="0DB4EE92"/>
    <w:rsid w:val="0DCD536F"/>
    <w:rsid w:val="0DF3D5C4"/>
    <w:rsid w:val="0E0C7683"/>
    <w:rsid w:val="0E12DA44"/>
    <w:rsid w:val="0E13595B"/>
    <w:rsid w:val="0E598088"/>
    <w:rsid w:val="0E5C867E"/>
    <w:rsid w:val="0E632302"/>
    <w:rsid w:val="0E64B699"/>
    <w:rsid w:val="0E6FD5FE"/>
    <w:rsid w:val="0E7B0878"/>
    <w:rsid w:val="0E8F8932"/>
    <w:rsid w:val="0E97A17A"/>
    <w:rsid w:val="0E98575D"/>
    <w:rsid w:val="0ECBEE39"/>
    <w:rsid w:val="0ED17D99"/>
    <w:rsid w:val="0EECDE3E"/>
    <w:rsid w:val="0EF3CE97"/>
    <w:rsid w:val="0F176B79"/>
    <w:rsid w:val="0F1DA3DB"/>
    <w:rsid w:val="0F34D319"/>
    <w:rsid w:val="0F395D21"/>
    <w:rsid w:val="0F562646"/>
    <w:rsid w:val="0F686FEE"/>
    <w:rsid w:val="0F6FF6E4"/>
    <w:rsid w:val="0F8F1E87"/>
    <w:rsid w:val="0F8FF8C3"/>
    <w:rsid w:val="0FA987ED"/>
    <w:rsid w:val="0FB2CA6C"/>
    <w:rsid w:val="0FB4B55A"/>
    <w:rsid w:val="0FC50E01"/>
    <w:rsid w:val="0FF35E94"/>
    <w:rsid w:val="0FF3B36D"/>
    <w:rsid w:val="0FF85501"/>
    <w:rsid w:val="1003D661"/>
    <w:rsid w:val="10068391"/>
    <w:rsid w:val="10184DBD"/>
    <w:rsid w:val="101A4283"/>
    <w:rsid w:val="1027A772"/>
    <w:rsid w:val="1034C011"/>
    <w:rsid w:val="104C131C"/>
    <w:rsid w:val="10559B47"/>
    <w:rsid w:val="105841D8"/>
    <w:rsid w:val="1071EAA0"/>
    <w:rsid w:val="107219DB"/>
    <w:rsid w:val="10836918"/>
    <w:rsid w:val="10861ED3"/>
    <w:rsid w:val="1088AE9F"/>
    <w:rsid w:val="108A91C8"/>
    <w:rsid w:val="109AAC79"/>
    <w:rsid w:val="109C7104"/>
    <w:rsid w:val="10C13863"/>
    <w:rsid w:val="10C2B900"/>
    <w:rsid w:val="10C4A2F4"/>
    <w:rsid w:val="10D72E9C"/>
    <w:rsid w:val="1104DAED"/>
    <w:rsid w:val="111DCE24"/>
    <w:rsid w:val="1125D2D1"/>
    <w:rsid w:val="112A3223"/>
    <w:rsid w:val="1133565B"/>
    <w:rsid w:val="1149EFF7"/>
    <w:rsid w:val="114EAE51"/>
    <w:rsid w:val="115DA3A8"/>
    <w:rsid w:val="11702B93"/>
    <w:rsid w:val="1173849B"/>
    <w:rsid w:val="119994AB"/>
    <w:rsid w:val="11AC6116"/>
    <w:rsid w:val="11CEBE97"/>
    <w:rsid w:val="11E582C3"/>
    <w:rsid w:val="11E98901"/>
    <w:rsid w:val="11F61FAA"/>
    <w:rsid w:val="11FC79AC"/>
    <w:rsid w:val="120D19AE"/>
    <w:rsid w:val="124534C4"/>
    <w:rsid w:val="124796B0"/>
    <w:rsid w:val="124B2ABF"/>
    <w:rsid w:val="1255D2A0"/>
    <w:rsid w:val="125A30A4"/>
    <w:rsid w:val="126844A4"/>
    <w:rsid w:val="1299E96B"/>
    <w:rsid w:val="12A51342"/>
    <w:rsid w:val="12C62285"/>
    <w:rsid w:val="12CC27B4"/>
    <w:rsid w:val="12D4B22F"/>
    <w:rsid w:val="1339BEA9"/>
    <w:rsid w:val="134E9AB1"/>
    <w:rsid w:val="135E197E"/>
    <w:rsid w:val="1386D9B7"/>
    <w:rsid w:val="138A55CD"/>
    <w:rsid w:val="1392BD3A"/>
    <w:rsid w:val="139DD580"/>
    <w:rsid w:val="13A90096"/>
    <w:rsid w:val="13B23133"/>
    <w:rsid w:val="13C0C600"/>
    <w:rsid w:val="13DE0DA6"/>
    <w:rsid w:val="1406C9F7"/>
    <w:rsid w:val="14179E27"/>
    <w:rsid w:val="142DE309"/>
    <w:rsid w:val="144025B7"/>
    <w:rsid w:val="14631748"/>
    <w:rsid w:val="146AA642"/>
    <w:rsid w:val="149A2035"/>
    <w:rsid w:val="14B592FF"/>
    <w:rsid w:val="14C0C071"/>
    <w:rsid w:val="153976C8"/>
    <w:rsid w:val="153EBCB3"/>
    <w:rsid w:val="15481E09"/>
    <w:rsid w:val="1550EB66"/>
    <w:rsid w:val="1569EB3B"/>
    <w:rsid w:val="15845491"/>
    <w:rsid w:val="159076C7"/>
    <w:rsid w:val="159302D9"/>
    <w:rsid w:val="159BF230"/>
    <w:rsid w:val="159FE566"/>
    <w:rsid w:val="15AF9A65"/>
    <w:rsid w:val="15FB5BD4"/>
    <w:rsid w:val="16222002"/>
    <w:rsid w:val="16226C92"/>
    <w:rsid w:val="162C7E44"/>
    <w:rsid w:val="1637FF89"/>
    <w:rsid w:val="16388501"/>
    <w:rsid w:val="163D53BD"/>
    <w:rsid w:val="167A2415"/>
    <w:rsid w:val="1695769F"/>
    <w:rsid w:val="16961627"/>
    <w:rsid w:val="16AF1C27"/>
    <w:rsid w:val="16B694E4"/>
    <w:rsid w:val="16D46815"/>
    <w:rsid w:val="16E73141"/>
    <w:rsid w:val="16F5E028"/>
    <w:rsid w:val="171FC372"/>
    <w:rsid w:val="1747218D"/>
    <w:rsid w:val="17493CB9"/>
    <w:rsid w:val="17497EA8"/>
    <w:rsid w:val="17598D60"/>
    <w:rsid w:val="176BE836"/>
    <w:rsid w:val="1783145E"/>
    <w:rsid w:val="17878EA1"/>
    <w:rsid w:val="17AB4F98"/>
    <w:rsid w:val="17B752E5"/>
    <w:rsid w:val="17B83242"/>
    <w:rsid w:val="17C2F6D7"/>
    <w:rsid w:val="17D1203B"/>
    <w:rsid w:val="17D3E616"/>
    <w:rsid w:val="17D521CF"/>
    <w:rsid w:val="17D9C3F9"/>
    <w:rsid w:val="17E578F4"/>
    <w:rsid w:val="17ECD891"/>
    <w:rsid w:val="17ED5CA9"/>
    <w:rsid w:val="17F5BFE9"/>
    <w:rsid w:val="17F5E98D"/>
    <w:rsid w:val="18295754"/>
    <w:rsid w:val="1838EE01"/>
    <w:rsid w:val="187A8BEF"/>
    <w:rsid w:val="18923395"/>
    <w:rsid w:val="18AFC393"/>
    <w:rsid w:val="18C54279"/>
    <w:rsid w:val="18D78628"/>
    <w:rsid w:val="18FDC83B"/>
    <w:rsid w:val="1905FA33"/>
    <w:rsid w:val="190A9F0B"/>
    <w:rsid w:val="19129594"/>
    <w:rsid w:val="191B69F8"/>
    <w:rsid w:val="19256402"/>
    <w:rsid w:val="192ACB6F"/>
    <w:rsid w:val="194DF7F2"/>
    <w:rsid w:val="19581908"/>
    <w:rsid w:val="196784EE"/>
    <w:rsid w:val="1969C668"/>
    <w:rsid w:val="19A7F89A"/>
    <w:rsid w:val="19ADBE49"/>
    <w:rsid w:val="19C431C8"/>
    <w:rsid w:val="19CD5B02"/>
    <w:rsid w:val="19E39EC3"/>
    <w:rsid w:val="1A6D43BA"/>
    <w:rsid w:val="1AA15D1D"/>
    <w:rsid w:val="1AB98E64"/>
    <w:rsid w:val="1AC3AA84"/>
    <w:rsid w:val="1B0E5857"/>
    <w:rsid w:val="1B154D24"/>
    <w:rsid w:val="1B1CF97C"/>
    <w:rsid w:val="1B25B0AA"/>
    <w:rsid w:val="1B406323"/>
    <w:rsid w:val="1B5AFE52"/>
    <w:rsid w:val="1B5CB5FA"/>
    <w:rsid w:val="1BC3B020"/>
    <w:rsid w:val="1BD92CBF"/>
    <w:rsid w:val="1BE883AE"/>
    <w:rsid w:val="1C06A02D"/>
    <w:rsid w:val="1C06BCD7"/>
    <w:rsid w:val="1C1D5A60"/>
    <w:rsid w:val="1C43C256"/>
    <w:rsid w:val="1C485190"/>
    <w:rsid w:val="1C5572FB"/>
    <w:rsid w:val="1C65FBE8"/>
    <w:rsid w:val="1C78CC6E"/>
    <w:rsid w:val="1C97924B"/>
    <w:rsid w:val="1C9FFCE1"/>
    <w:rsid w:val="1CA46560"/>
    <w:rsid w:val="1CBD9878"/>
    <w:rsid w:val="1CFFCF56"/>
    <w:rsid w:val="1D62D92E"/>
    <w:rsid w:val="1D9C99D3"/>
    <w:rsid w:val="1DB66311"/>
    <w:rsid w:val="1DE2D6B0"/>
    <w:rsid w:val="1DF76DCE"/>
    <w:rsid w:val="1DFAAC2A"/>
    <w:rsid w:val="1E0F9732"/>
    <w:rsid w:val="1E67D831"/>
    <w:rsid w:val="1E6F02F5"/>
    <w:rsid w:val="1E88E49F"/>
    <w:rsid w:val="1EB3F17B"/>
    <w:rsid w:val="1F018A1F"/>
    <w:rsid w:val="1F1A2108"/>
    <w:rsid w:val="1F33B12B"/>
    <w:rsid w:val="1F3D1C6D"/>
    <w:rsid w:val="1F43BF6C"/>
    <w:rsid w:val="1F61CB5B"/>
    <w:rsid w:val="1F7D9349"/>
    <w:rsid w:val="1F84AA95"/>
    <w:rsid w:val="1F950C59"/>
    <w:rsid w:val="1FACC857"/>
    <w:rsid w:val="1FBB35EF"/>
    <w:rsid w:val="1FC63886"/>
    <w:rsid w:val="1FD79DA3"/>
    <w:rsid w:val="20184EF7"/>
    <w:rsid w:val="2034E4BF"/>
    <w:rsid w:val="2049846A"/>
    <w:rsid w:val="2051DBFE"/>
    <w:rsid w:val="206F3B79"/>
    <w:rsid w:val="2073E14C"/>
    <w:rsid w:val="20A268D6"/>
    <w:rsid w:val="20B9D22B"/>
    <w:rsid w:val="20BB8688"/>
    <w:rsid w:val="20BCC816"/>
    <w:rsid w:val="20BD302E"/>
    <w:rsid w:val="20C0B71D"/>
    <w:rsid w:val="20C21231"/>
    <w:rsid w:val="20CC2480"/>
    <w:rsid w:val="20DE92A6"/>
    <w:rsid w:val="20EEB43B"/>
    <w:rsid w:val="20EEBBEF"/>
    <w:rsid w:val="20F25217"/>
    <w:rsid w:val="21078828"/>
    <w:rsid w:val="21141C69"/>
    <w:rsid w:val="211D1BF7"/>
    <w:rsid w:val="212174D1"/>
    <w:rsid w:val="213D049D"/>
    <w:rsid w:val="21FA349B"/>
    <w:rsid w:val="22068D6F"/>
    <w:rsid w:val="2224768F"/>
    <w:rsid w:val="22364A51"/>
    <w:rsid w:val="2249A6AF"/>
    <w:rsid w:val="2274612E"/>
    <w:rsid w:val="2296960C"/>
    <w:rsid w:val="22A2C36F"/>
    <w:rsid w:val="22A56033"/>
    <w:rsid w:val="231CFE7E"/>
    <w:rsid w:val="2388A77E"/>
    <w:rsid w:val="23890290"/>
    <w:rsid w:val="239604FC"/>
    <w:rsid w:val="23AE564F"/>
    <w:rsid w:val="23AE7DAA"/>
    <w:rsid w:val="23DA56C1"/>
    <w:rsid w:val="23E2BDA5"/>
    <w:rsid w:val="23E86D84"/>
    <w:rsid w:val="23ED6D23"/>
    <w:rsid w:val="24057AE3"/>
    <w:rsid w:val="2405F5B5"/>
    <w:rsid w:val="2421B860"/>
    <w:rsid w:val="2422EFA3"/>
    <w:rsid w:val="2428F612"/>
    <w:rsid w:val="242DD2D3"/>
    <w:rsid w:val="24486868"/>
    <w:rsid w:val="245CBD45"/>
    <w:rsid w:val="24647BD5"/>
    <w:rsid w:val="24657B45"/>
    <w:rsid w:val="24B32562"/>
    <w:rsid w:val="24D74D79"/>
    <w:rsid w:val="24D7A7A4"/>
    <w:rsid w:val="24E762DA"/>
    <w:rsid w:val="24F28C58"/>
    <w:rsid w:val="250D8DCD"/>
    <w:rsid w:val="254641D0"/>
    <w:rsid w:val="25528D0F"/>
    <w:rsid w:val="258D3668"/>
    <w:rsid w:val="258F98C5"/>
    <w:rsid w:val="259C2A5C"/>
    <w:rsid w:val="25DF3508"/>
    <w:rsid w:val="25F46664"/>
    <w:rsid w:val="25F871EC"/>
    <w:rsid w:val="260A8E9B"/>
    <w:rsid w:val="26342445"/>
    <w:rsid w:val="263C26CE"/>
    <w:rsid w:val="2656B673"/>
    <w:rsid w:val="2657B495"/>
    <w:rsid w:val="266376B3"/>
    <w:rsid w:val="2669FD8E"/>
    <w:rsid w:val="2674350A"/>
    <w:rsid w:val="267B2038"/>
    <w:rsid w:val="26881A67"/>
    <w:rsid w:val="2688D626"/>
    <w:rsid w:val="26959E4F"/>
    <w:rsid w:val="269B570E"/>
    <w:rsid w:val="26B54A14"/>
    <w:rsid w:val="26FA201E"/>
    <w:rsid w:val="271C6DDC"/>
    <w:rsid w:val="27212804"/>
    <w:rsid w:val="277A9412"/>
    <w:rsid w:val="27B8C95A"/>
    <w:rsid w:val="27F74FFB"/>
    <w:rsid w:val="281A9A3B"/>
    <w:rsid w:val="28368A02"/>
    <w:rsid w:val="284365B8"/>
    <w:rsid w:val="2866AEC4"/>
    <w:rsid w:val="28735B01"/>
    <w:rsid w:val="28BBFB80"/>
    <w:rsid w:val="28C5E02F"/>
    <w:rsid w:val="28D67E75"/>
    <w:rsid w:val="28E5DC39"/>
    <w:rsid w:val="28F44376"/>
    <w:rsid w:val="28F7A95F"/>
    <w:rsid w:val="28F96894"/>
    <w:rsid w:val="2906687B"/>
    <w:rsid w:val="291BD98B"/>
    <w:rsid w:val="29415B13"/>
    <w:rsid w:val="296E96E6"/>
    <w:rsid w:val="2988E6FA"/>
    <w:rsid w:val="29C515CD"/>
    <w:rsid w:val="29D393EB"/>
    <w:rsid w:val="29DD16C7"/>
    <w:rsid w:val="2A1389D3"/>
    <w:rsid w:val="2A40ED25"/>
    <w:rsid w:val="2A4624BA"/>
    <w:rsid w:val="2A5448FC"/>
    <w:rsid w:val="2A54AAF2"/>
    <w:rsid w:val="2A74779E"/>
    <w:rsid w:val="2A7EB165"/>
    <w:rsid w:val="2A7EDF9D"/>
    <w:rsid w:val="2A8CD124"/>
    <w:rsid w:val="2A909524"/>
    <w:rsid w:val="2A959710"/>
    <w:rsid w:val="2AD37A11"/>
    <w:rsid w:val="2ADC711E"/>
    <w:rsid w:val="2ADED88B"/>
    <w:rsid w:val="2AE0094F"/>
    <w:rsid w:val="2B482294"/>
    <w:rsid w:val="2BA2E320"/>
    <w:rsid w:val="2BCDBA6D"/>
    <w:rsid w:val="2BD35D70"/>
    <w:rsid w:val="2BD841CC"/>
    <w:rsid w:val="2C062FF7"/>
    <w:rsid w:val="2C071AEE"/>
    <w:rsid w:val="2C1B6331"/>
    <w:rsid w:val="2C26DD24"/>
    <w:rsid w:val="2C37FAA7"/>
    <w:rsid w:val="2C440B77"/>
    <w:rsid w:val="2C4F8769"/>
    <w:rsid w:val="2C52651C"/>
    <w:rsid w:val="2C5695E8"/>
    <w:rsid w:val="2C6798C5"/>
    <w:rsid w:val="2C7AE7EF"/>
    <w:rsid w:val="2C8955E1"/>
    <w:rsid w:val="2C8C8B77"/>
    <w:rsid w:val="2C8CBD05"/>
    <w:rsid w:val="2C9E394C"/>
    <w:rsid w:val="2CA5A9E0"/>
    <w:rsid w:val="2CC087BC"/>
    <w:rsid w:val="2CC71D95"/>
    <w:rsid w:val="2D12DC76"/>
    <w:rsid w:val="2D14226C"/>
    <w:rsid w:val="2D1D341B"/>
    <w:rsid w:val="2D2EC876"/>
    <w:rsid w:val="2D451165"/>
    <w:rsid w:val="2D487086"/>
    <w:rsid w:val="2D4DC324"/>
    <w:rsid w:val="2D8814E2"/>
    <w:rsid w:val="2D96668C"/>
    <w:rsid w:val="2DB87894"/>
    <w:rsid w:val="2DC1E073"/>
    <w:rsid w:val="2DD34A62"/>
    <w:rsid w:val="2DDF0BDD"/>
    <w:rsid w:val="2DE16063"/>
    <w:rsid w:val="2DF116D3"/>
    <w:rsid w:val="2E0A0440"/>
    <w:rsid w:val="2E2298D8"/>
    <w:rsid w:val="2E330B1B"/>
    <w:rsid w:val="2E3D0309"/>
    <w:rsid w:val="2E60BD0C"/>
    <w:rsid w:val="2E746C82"/>
    <w:rsid w:val="2E8B785D"/>
    <w:rsid w:val="2EA72171"/>
    <w:rsid w:val="2EB2BA5C"/>
    <w:rsid w:val="2ECA818C"/>
    <w:rsid w:val="2EDF026A"/>
    <w:rsid w:val="2F0762A4"/>
    <w:rsid w:val="2F4B3F4A"/>
    <w:rsid w:val="2F52E875"/>
    <w:rsid w:val="2F5B0ACF"/>
    <w:rsid w:val="2F72060E"/>
    <w:rsid w:val="2F7BAC39"/>
    <w:rsid w:val="2F878B18"/>
    <w:rsid w:val="2FB2F528"/>
    <w:rsid w:val="2FBAA3FB"/>
    <w:rsid w:val="2FC0F241"/>
    <w:rsid w:val="2FF4D8C1"/>
    <w:rsid w:val="3010AB9F"/>
    <w:rsid w:val="30159F86"/>
    <w:rsid w:val="3017834C"/>
    <w:rsid w:val="3023805E"/>
    <w:rsid w:val="3031F161"/>
    <w:rsid w:val="3034387B"/>
    <w:rsid w:val="30361242"/>
    <w:rsid w:val="303A3AFE"/>
    <w:rsid w:val="303DF405"/>
    <w:rsid w:val="303E4A7F"/>
    <w:rsid w:val="3067AD17"/>
    <w:rsid w:val="30761B80"/>
    <w:rsid w:val="307EF68C"/>
    <w:rsid w:val="30A5EDA0"/>
    <w:rsid w:val="30E06690"/>
    <w:rsid w:val="30F9602C"/>
    <w:rsid w:val="3117CCAD"/>
    <w:rsid w:val="3117D1FD"/>
    <w:rsid w:val="3136FADC"/>
    <w:rsid w:val="313FF69C"/>
    <w:rsid w:val="315829B6"/>
    <w:rsid w:val="315E2305"/>
    <w:rsid w:val="315FF9D9"/>
    <w:rsid w:val="316E6379"/>
    <w:rsid w:val="317E3B65"/>
    <w:rsid w:val="318B65AD"/>
    <w:rsid w:val="3190BD3B"/>
    <w:rsid w:val="31A97C29"/>
    <w:rsid w:val="31B072CD"/>
    <w:rsid w:val="31B76418"/>
    <w:rsid w:val="31BE42D0"/>
    <w:rsid w:val="31C2DC94"/>
    <w:rsid w:val="31CDB5F7"/>
    <w:rsid w:val="31DF2032"/>
    <w:rsid w:val="31F04A37"/>
    <w:rsid w:val="31F97A22"/>
    <w:rsid w:val="32097984"/>
    <w:rsid w:val="3209A38D"/>
    <w:rsid w:val="321C2EC1"/>
    <w:rsid w:val="3239975D"/>
    <w:rsid w:val="32461821"/>
    <w:rsid w:val="3261062C"/>
    <w:rsid w:val="32984D39"/>
    <w:rsid w:val="3299E74E"/>
    <w:rsid w:val="32A63ACB"/>
    <w:rsid w:val="32B6BAF4"/>
    <w:rsid w:val="32C2BBD1"/>
    <w:rsid w:val="32D09CD9"/>
    <w:rsid w:val="32F753FB"/>
    <w:rsid w:val="3308CAA3"/>
    <w:rsid w:val="330C64F5"/>
    <w:rsid w:val="332B4B02"/>
    <w:rsid w:val="3348B663"/>
    <w:rsid w:val="335AEA48"/>
    <w:rsid w:val="3377AF84"/>
    <w:rsid w:val="337A9294"/>
    <w:rsid w:val="3388CA34"/>
    <w:rsid w:val="33A09FAB"/>
    <w:rsid w:val="33AD6055"/>
    <w:rsid w:val="33C9928B"/>
    <w:rsid w:val="33D3AAF8"/>
    <w:rsid w:val="33EEB756"/>
    <w:rsid w:val="3429702C"/>
    <w:rsid w:val="342FAD91"/>
    <w:rsid w:val="345BD26E"/>
    <w:rsid w:val="345C92F8"/>
    <w:rsid w:val="346A670D"/>
    <w:rsid w:val="346C0712"/>
    <w:rsid w:val="346CE92E"/>
    <w:rsid w:val="346DC338"/>
    <w:rsid w:val="346E735A"/>
    <w:rsid w:val="3473A4A1"/>
    <w:rsid w:val="347B3F69"/>
    <w:rsid w:val="3486FFF9"/>
    <w:rsid w:val="348C8EC3"/>
    <w:rsid w:val="34921252"/>
    <w:rsid w:val="34A27CC1"/>
    <w:rsid w:val="34FA4548"/>
    <w:rsid w:val="350795BF"/>
    <w:rsid w:val="35118BA1"/>
    <w:rsid w:val="35192342"/>
    <w:rsid w:val="35228389"/>
    <w:rsid w:val="35359B04"/>
    <w:rsid w:val="357B3986"/>
    <w:rsid w:val="358EDCF3"/>
    <w:rsid w:val="35922FBB"/>
    <w:rsid w:val="35C081C9"/>
    <w:rsid w:val="35E13436"/>
    <w:rsid w:val="36138C61"/>
    <w:rsid w:val="36275FAE"/>
    <w:rsid w:val="362992E6"/>
    <w:rsid w:val="3629B716"/>
    <w:rsid w:val="364F5C42"/>
    <w:rsid w:val="367E01AE"/>
    <w:rsid w:val="36C76F7E"/>
    <w:rsid w:val="36F5492F"/>
    <w:rsid w:val="37021BE9"/>
    <w:rsid w:val="371004A8"/>
    <w:rsid w:val="3713D472"/>
    <w:rsid w:val="37237A4D"/>
    <w:rsid w:val="372BE9E9"/>
    <w:rsid w:val="37379D87"/>
    <w:rsid w:val="374F1E83"/>
    <w:rsid w:val="375DC512"/>
    <w:rsid w:val="376C7946"/>
    <w:rsid w:val="3773B8BF"/>
    <w:rsid w:val="3797ACD7"/>
    <w:rsid w:val="37997355"/>
    <w:rsid w:val="37A5F44F"/>
    <w:rsid w:val="37AEC7A5"/>
    <w:rsid w:val="37DF1BD0"/>
    <w:rsid w:val="37E1596D"/>
    <w:rsid w:val="381716AD"/>
    <w:rsid w:val="381DF98F"/>
    <w:rsid w:val="3823D0D4"/>
    <w:rsid w:val="383741A7"/>
    <w:rsid w:val="384B4672"/>
    <w:rsid w:val="384C53BD"/>
    <w:rsid w:val="3855E786"/>
    <w:rsid w:val="388E65F3"/>
    <w:rsid w:val="38A88B60"/>
    <w:rsid w:val="38C06CAC"/>
    <w:rsid w:val="38C2DB9C"/>
    <w:rsid w:val="38D6E45E"/>
    <w:rsid w:val="38E1C77A"/>
    <w:rsid w:val="391B1051"/>
    <w:rsid w:val="39373772"/>
    <w:rsid w:val="39390FD6"/>
    <w:rsid w:val="393B3F5D"/>
    <w:rsid w:val="39405A51"/>
    <w:rsid w:val="394E0953"/>
    <w:rsid w:val="3968EA51"/>
    <w:rsid w:val="3981A02F"/>
    <w:rsid w:val="3981BF1A"/>
    <w:rsid w:val="3997FEE6"/>
    <w:rsid w:val="399E2E70"/>
    <w:rsid w:val="39A387C0"/>
    <w:rsid w:val="39ADFDE6"/>
    <w:rsid w:val="39CBA198"/>
    <w:rsid w:val="39DFBCC5"/>
    <w:rsid w:val="39E0D325"/>
    <w:rsid w:val="39EFE106"/>
    <w:rsid w:val="3A103105"/>
    <w:rsid w:val="3A3C7343"/>
    <w:rsid w:val="3A42EC7C"/>
    <w:rsid w:val="3A543C33"/>
    <w:rsid w:val="3A5EABFD"/>
    <w:rsid w:val="3A7FEE31"/>
    <w:rsid w:val="3AA0637B"/>
    <w:rsid w:val="3AB0110B"/>
    <w:rsid w:val="3AB4A559"/>
    <w:rsid w:val="3AB902E8"/>
    <w:rsid w:val="3ABFAD01"/>
    <w:rsid w:val="3ABFB941"/>
    <w:rsid w:val="3ADAD9C9"/>
    <w:rsid w:val="3AEA1019"/>
    <w:rsid w:val="3AEDA726"/>
    <w:rsid w:val="3B06DC1F"/>
    <w:rsid w:val="3B250E20"/>
    <w:rsid w:val="3B25F6DB"/>
    <w:rsid w:val="3B85A479"/>
    <w:rsid w:val="3B955EC3"/>
    <w:rsid w:val="3BA36907"/>
    <w:rsid w:val="3BAA5D63"/>
    <w:rsid w:val="3BAC9F93"/>
    <w:rsid w:val="3BAD2877"/>
    <w:rsid w:val="3C096749"/>
    <w:rsid w:val="3C228FA6"/>
    <w:rsid w:val="3C2F78FE"/>
    <w:rsid w:val="3C374877"/>
    <w:rsid w:val="3C68C123"/>
    <w:rsid w:val="3C8177A6"/>
    <w:rsid w:val="3C8540C5"/>
    <w:rsid w:val="3CA01894"/>
    <w:rsid w:val="3CBF3786"/>
    <w:rsid w:val="3CC94AA6"/>
    <w:rsid w:val="3CD41AD5"/>
    <w:rsid w:val="3CE77815"/>
    <w:rsid w:val="3D3B079D"/>
    <w:rsid w:val="3D58E947"/>
    <w:rsid w:val="3DCA29B0"/>
    <w:rsid w:val="3DDFF48E"/>
    <w:rsid w:val="3DF0A3AA"/>
    <w:rsid w:val="3DF5A9E3"/>
    <w:rsid w:val="3E13CB74"/>
    <w:rsid w:val="3E2061F4"/>
    <w:rsid w:val="3E3F403A"/>
    <w:rsid w:val="3E507C0A"/>
    <w:rsid w:val="3E5570E0"/>
    <w:rsid w:val="3E6789E7"/>
    <w:rsid w:val="3E6FEB36"/>
    <w:rsid w:val="3E756A9D"/>
    <w:rsid w:val="3EC59A35"/>
    <w:rsid w:val="3EDD5F55"/>
    <w:rsid w:val="3EEDE92C"/>
    <w:rsid w:val="3F00ADD5"/>
    <w:rsid w:val="3F06A775"/>
    <w:rsid w:val="3F2162E3"/>
    <w:rsid w:val="3F297A3E"/>
    <w:rsid w:val="3F3169FD"/>
    <w:rsid w:val="3F433C33"/>
    <w:rsid w:val="3F44EF77"/>
    <w:rsid w:val="3F588E91"/>
    <w:rsid w:val="3F9405AA"/>
    <w:rsid w:val="3F9BE125"/>
    <w:rsid w:val="3FA4289E"/>
    <w:rsid w:val="3FAC387F"/>
    <w:rsid w:val="3FD773D7"/>
    <w:rsid w:val="4025E013"/>
    <w:rsid w:val="4027396B"/>
    <w:rsid w:val="404405D9"/>
    <w:rsid w:val="40464255"/>
    <w:rsid w:val="405E8A57"/>
    <w:rsid w:val="4076D5AE"/>
    <w:rsid w:val="4081AFB3"/>
    <w:rsid w:val="40842E47"/>
    <w:rsid w:val="409A28A9"/>
    <w:rsid w:val="40A12D68"/>
    <w:rsid w:val="40EBDDBA"/>
    <w:rsid w:val="40EE7B64"/>
    <w:rsid w:val="40F25214"/>
    <w:rsid w:val="40FDCAA6"/>
    <w:rsid w:val="40FE006D"/>
    <w:rsid w:val="41134B42"/>
    <w:rsid w:val="4113D1CF"/>
    <w:rsid w:val="41225267"/>
    <w:rsid w:val="41272899"/>
    <w:rsid w:val="4138B436"/>
    <w:rsid w:val="413EDA59"/>
    <w:rsid w:val="41459271"/>
    <w:rsid w:val="415A0F2F"/>
    <w:rsid w:val="41606BFB"/>
    <w:rsid w:val="416F1616"/>
    <w:rsid w:val="417389B7"/>
    <w:rsid w:val="4176AE9B"/>
    <w:rsid w:val="4195BF04"/>
    <w:rsid w:val="41A6249E"/>
    <w:rsid w:val="41AEC9E0"/>
    <w:rsid w:val="41D57568"/>
    <w:rsid w:val="41E04E85"/>
    <w:rsid w:val="41FE8173"/>
    <w:rsid w:val="420B5EAE"/>
    <w:rsid w:val="42136DA5"/>
    <w:rsid w:val="4214B13F"/>
    <w:rsid w:val="422F3DB7"/>
    <w:rsid w:val="4234C6D7"/>
    <w:rsid w:val="4239F75E"/>
    <w:rsid w:val="42415C3D"/>
    <w:rsid w:val="426FD2F5"/>
    <w:rsid w:val="42711E1C"/>
    <w:rsid w:val="42D6B64E"/>
    <w:rsid w:val="42D78A46"/>
    <w:rsid w:val="4307DCCC"/>
    <w:rsid w:val="430940E8"/>
    <w:rsid w:val="4310560D"/>
    <w:rsid w:val="431E35E6"/>
    <w:rsid w:val="432397F4"/>
    <w:rsid w:val="432C8917"/>
    <w:rsid w:val="43376BD2"/>
    <w:rsid w:val="4338F646"/>
    <w:rsid w:val="433CC241"/>
    <w:rsid w:val="435B81B0"/>
    <w:rsid w:val="4364824C"/>
    <w:rsid w:val="4369F031"/>
    <w:rsid w:val="438E016C"/>
    <w:rsid w:val="441CA2F5"/>
    <w:rsid w:val="44213F61"/>
    <w:rsid w:val="4435A5EA"/>
    <w:rsid w:val="44529D20"/>
    <w:rsid w:val="445EC95B"/>
    <w:rsid w:val="446F3849"/>
    <w:rsid w:val="4481D743"/>
    <w:rsid w:val="448350AB"/>
    <w:rsid w:val="449C0CFB"/>
    <w:rsid w:val="44AD962A"/>
    <w:rsid w:val="44AF5AAB"/>
    <w:rsid w:val="44D4C6A7"/>
    <w:rsid w:val="44E3543A"/>
    <w:rsid w:val="44ED2F53"/>
    <w:rsid w:val="451D85EC"/>
    <w:rsid w:val="4526B8E8"/>
    <w:rsid w:val="45606C6E"/>
    <w:rsid w:val="456CE8F1"/>
    <w:rsid w:val="456D8AE2"/>
    <w:rsid w:val="45847EED"/>
    <w:rsid w:val="45878324"/>
    <w:rsid w:val="459DAC65"/>
    <w:rsid w:val="45A656D2"/>
    <w:rsid w:val="45AABB3C"/>
    <w:rsid w:val="45DDB477"/>
    <w:rsid w:val="45EE6D81"/>
    <w:rsid w:val="46102A88"/>
    <w:rsid w:val="46273E1F"/>
    <w:rsid w:val="462ABE2C"/>
    <w:rsid w:val="465D706F"/>
    <w:rsid w:val="4669105A"/>
    <w:rsid w:val="467CD91C"/>
    <w:rsid w:val="468F1B3C"/>
    <w:rsid w:val="46A8A3AF"/>
    <w:rsid w:val="46D99996"/>
    <w:rsid w:val="46F7242E"/>
    <w:rsid w:val="47040BAE"/>
    <w:rsid w:val="4750EE33"/>
    <w:rsid w:val="47590274"/>
    <w:rsid w:val="47689030"/>
    <w:rsid w:val="47711585"/>
    <w:rsid w:val="47DCEE85"/>
    <w:rsid w:val="47EBF23C"/>
    <w:rsid w:val="48145A85"/>
    <w:rsid w:val="48206F5F"/>
    <w:rsid w:val="482AAF16"/>
    <w:rsid w:val="482B8579"/>
    <w:rsid w:val="48705E40"/>
    <w:rsid w:val="4882260B"/>
    <w:rsid w:val="488F5E08"/>
    <w:rsid w:val="489E7F3B"/>
    <w:rsid w:val="48B57938"/>
    <w:rsid w:val="48BC4E5E"/>
    <w:rsid w:val="48FDA96D"/>
    <w:rsid w:val="4923E43D"/>
    <w:rsid w:val="494AA1ED"/>
    <w:rsid w:val="49567E1B"/>
    <w:rsid w:val="495682B3"/>
    <w:rsid w:val="495FC27B"/>
    <w:rsid w:val="498BA7F7"/>
    <w:rsid w:val="498E0FE1"/>
    <w:rsid w:val="49B42085"/>
    <w:rsid w:val="49CCA4D1"/>
    <w:rsid w:val="49D2264F"/>
    <w:rsid w:val="49FC6C97"/>
    <w:rsid w:val="4A160429"/>
    <w:rsid w:val="4A74F27B"/>
    <w:rsid w:val="4A7FB1E2"/>
    <w:rsid w:val="4A854182"/>
    <w:rsid w:val="4A940D37"/>
    <w:rsid w:val="4A977B70"/>
    <w:rsid w:val="4A9CB957"/>
    <w:rsid w:val="4AE2FAFA"/>
    <w:rsid w:val="4AE363D4"/>
    <w:rsid w:val="4AE55B49"/>
    <w:rsid w:val="4AEDB821"/>
    <w:rsid w:val="4AF69E90"/>
    <w:rsid w:val="4AFCEA27"/>
    <w:rsid w:val="4B0266CE"/>
    <w:rsid w:val="4B08923D"/>
    <w:rsid w:val="4B0AFF9B"/>
    <w:rsid w:val="4B1B6912"/>
    <w:rsid w:val="4B276905"/>
    <w:rsid w:val="4B38CC36"/>
    <w:rsid w:val="4B4BFC92"/>
    <w:rsid w:val="4B555404"/>
    <w:rsid w:val="4B5FEC04"/>
    <w:rsid w:val="4B81208A"/>
    <w:rsid w:val="4BA745FE"/>
    <w:rsid w:val="4BAEFC1B"/>
    <w:rsid w:val="4BC9C5C7"/>
    <w:rsid w:val="4BF94CAA"/>
    <w:rsid w:val="4BFFEB9D"/>
    <w:rsid w:val="4C06EAC9"/>
    <w:rsid w:val="4C0F6572"/>
    <w:rsid w:val="4C262AB8"/>
    <w:rsid w:val="4C332087"/>
    <w:rsid w:val="4C759D0A"/>
    <w:rsid w:val="4C965854"/>
    <w:rsid w:val="4C9E0FF6"/>
    <w:rsid w:val="4CA2E033"/>
    <w:rsid w:val="4CA6CFFC"/>
    <w:rsid w:val="4CC1795B"/>
    <w:rsid w:val="4CC64B6C"/>
    <w:rsid w:val="4CCDE368"/>
    <w:rsid w:val="4CE2D72B"/>
    <w:rsid w:val="4CEF8748"/>
    <w:rsid w:val="4D097090"/>
    <w:rsid w:val="4D197F97"/>
    <w:rsid w:val="4D3D9A92"/>
    <w:rsid w:val="4D650ABD"/>
    <w:rsid w:val="4D65620A"/>
    <w:rsid w:val="4D6A0969"/>
    <w:rsid w:val="4D764F2A"/>
    <w:rsid w:val="4D835270"/>
    <w:rsid w:val="4D8F90D2"/>
    <w:rsid w:val="4DA7A321"/>
    <w:rsid w:val="4DBF98D8"/>
    <w:rsid w:val="4DCBE43B"/>
    <w:rsid w:val="4DED8198"/>
    <w:rsid w:val="4E0495E6"/>
    <w:rsid w:val="4E06C774"/>
    <w:rsid w:val="4E1C6EFA"/>
    <w:rsid w:val="4E2021E8"/>
    <w:rsid w:val="4E3D1494"/>
    <w:rsid w:val="4E4E65C1"/>
    <w:rsid w:val="4E7BB13D"/>
    <w:rsid w:val="4E8657FC"/>
    <w:rsid w:val="4EB27535"/>
    <w:rsid w:val="4EC881A8"/>
    <w:rsid w:val="4ED9882A"/>
    <w:rsid w:val="4EF32CE8"/>
    <w:rsid w:val="4EF592D5"/>
    <w:rsid w:val="4EF5F46C"/>
    <w:rsid w:val="4EFC5D2B"/>
    <w:rsid w:val="4F11942C"/>
    <w:rsid w:val="4F1A4762"/>
    <w:rsid w:val="4F219386"/>
    <w:rsid w:val="4F30693E"/>
    <w:rsid w:val="4F69A94D"/>
    <w:rsid w:val="4F7C9F2C"/>
    <w:rsid w:val="4F837D2A"/>
    <w:rsid w:val="4F8B774F"/>
    <w:rsid w:val="4FA5BCE5"/>
    <w:rsid w:val="4FB65B0A"/>
    <w:rsid w:val="4FD9CEED"/>
    <w:rsid w:val="4FE9010D"/>
    <w:rsid w:val="4FFD0465"/>
    <w:rsid w:val="5028E171"/>
    <w:rsid w:val="502C225E"/>
    <w:rsid w:val="50343DAE"/>
    <w:rsid w:val="5034FD1B"/>
    <w:rsid w:val="5048D786"/>
    <w:rsid w:val="50576D07"/>
    <w:rsid w:val="507682D9"/>
    <w:rsid w:val="509DD814"/>
    <w:rsid w:val="50BF25E7"/>
    <w:rsid w:val="50C73194"/>
    <w:rsid w:val="50CF7D70"/>
    <w:rsid w:val="50D13A1D"/>
    <w:rsid w:val="50E675FC"/>
    <w:rsid w:val="50E7E7A8"/>
    <w:rsid w:val="51114679"/>
    <w:rsid w:val="511F7F93"/>
    <w:rsid w:val="512CA75D"/>
    <w:rsid w:val="512FD3A7"/>
    <w:rsid w:val="513C7DF5"/>
    <w:rsid w:val="5150D38A"/>
    <w:rsid w:val="51539D44"/>
    <w:rsid w:val="5196029A"/>
    <w:rsid w:val="5199BC8F"/>
    <w:rsid w:val="51BDF8BE"/>
    <w:rsid w:val="51BF461D"/>
    <w:rsid w:val="51C69345"/>
    <w:rsid w:val="51D4B6A7"/>
    <w:rsid w:val="51FE1829"/>
    <w:rsid w:val="520E4763"/>
    <w:rsid w:val="52278147"/>
    <w:rsid w:val="523D341C"/>
    <w:rsid w:val="52608894"/>
    <w:rsid w:val="5285F6BF"/>
    <w:rsid w:val="52941AEB"/>
    <w:rsid w:val="52A86D4C"/>
    <w:rsid w:val="52B05E53"/>
    <w:rsid w:val="52D84A14"/>
    <w:rsid w:val="5301FEC3"/>
    <w:rsid w:val="530C91C7"/>
    <w:rsid w:val="536B4175"/>
    <w:rsid w:val="53927919"/>
    <w:rsid w:val="53E4A01B"/>
    <w:rsid w:val="53FEB041"/>
    <w:rsid w:val="540F65BC"/>
    <w:rsid w:val="541C5A21"/>
    <w:rsid w:val="541EE06F"/>
    <w:rsid w:val="5449D0E1"/>
    <w:rsid w:val="544BAE38"/>
    <w:rsid w:val="544F988D"/>
    <w:rsid w:val="546124B0"/>
    <w:rsid w:val="549C6638"/>
    <w:rsid w:val="54E2403A"/>
    <w:rsid w:val="54F22330"/>
    <w:rsid w:val="54F36BC3"/>
    <w:rsid w:val="5502401D"/>
    <w:rsid w:val="551AD217"/>
    <w:rsid w:val="556EED45"/>
    <w:rsid w:val="5587D443"/>
    <w:rsid w:val="559D728B"/>
    <w:rsid w:val="55BC04C9"/>
    <w:rsid w:val="55C04844"/>
    <w:rsid w:val="55C64E52"/>
    <w:rsid w:val="55DBE557"/>
    <w:rsid w:val="5611F93F"/>
    <w:rsid w:val="561BDB3F"/>
    <w:rsid w:val="561D5CEC"/>
    <w:rsid w:val="5643B7FB"/>
    <w:rsid w:val="56581206"/>
    <w:rsid w:val="56663D62"/>
    <w:rsid w:val="5698D7E0"/>
    <w:rsid w:val="56A4E5D9"/>
    <w:rsid w:val="56FE4249"/>
    <w:rsid w:val="57189543"/>
    <w:rsid w:val="571BE806"/>
    <w:rsid w:val="5723F868"/>
    <w:rsid w:val="5742D036"/>
    <w:rsid w:val="575CEE50"/>
    <w:rsid w:val="5788F1AA"/>
    <w:rsid w:val="57B59740"/>
    <w:rsid w:val="57CE51A8"/>
    <w:rsid w:val="57E38A03"/>
    <w:rsid w:val="580A3896"/>
    <w:rsid w:val="581A06AD"/>
    <w:rsid w:val="58383CCF"/>
    <w:rsid w:val="5845C94A"/>
    <w:rsid w:val="5864608A"/>
    <w:rsid w:val="587A86D9"/>
    <w:rsid w:val="587AD0F8"/>
    <w:rsid w:val="58A8183F"/>
    <w:rsid w:val="58AB6C1A"/>
    <w:rsid w:val="58C49477"/>
    <w:rsid w:val="58D001D7"/>
    <w:rsid w:val="58D81D5A"/>
    <w:rsid w:val="58E74467"/>
    <w:rsid w:val="58E8EBE2"/>
    <w:rsid w:val="58F20ECD"/>
    <w:rsid w:val="58F8A67C"/>
    <w:rsid w:val="58F91C82"/>
    <w:rsid w:val="59015BFE"/>
    <w:rsid w:val="592A42C9"/>
    <w:rsid w:val="593EEA4B"/>
    <w:rsid w:val="594D746B"/>
    <w:rsid w:val="59683ADE"/>
    <w:rsid w:val="596C2AA7"/>
    <w:rsid w:val="5983607A"/>
    <w:rsid w:val="59998F4E"/>
    <w:rsid w:val="59A768F1"/>
    <w:rsid w:val="59D2CDD3"/>
    <w:rsid w:val="59DFEFD1"/>
    <w:rsid w:val="59F98302"/>
    <w:rsid w:val="59FDA446"/>
    <w:rsid w:val="5A3BC944"/>
    <w:rsid w:val="5A510ADE"/>
    <w:rsid w:val="5A98F62A"/>
    <w:rsid w:val="5AEA00AA"/>
    <w:rsid w:val="5AEE0150"/>
    <w:rsid w:val="5AF7376F"/>
    <w:rsid w:val="5B03CDEF"/>
    <w:rsid w:val="5B173629"/>
    <w:rsid w:val="5B2B7691"/>
    <w:rsid w:val="5B384147"/>
    <w:rsid w:val="5B3AACF6"/>
    <w:rsid w:val="5B3BF468"/>
    <w:rsid w:val="5B3F04F4"/>
    <w:rsid w:val="5B44A7ED"/>
    <w:rsid w:val="5B4A9234"/>
    <w:rsid w:val="5B51288C"/>
    <w:rsid w:val="5B529894"/>
    <w:rsid w:val="5B6B6B2C"/>
    <w:rsid w:val="5B876CC7"/>
    <w:rsid w:val="5B9E99CF"/>
    <w:rsid w:val="5B9FA9CE"/>
    <w:rsid w:val="5BBB8783"/>
    <w:rsid w:val="5BC2990C"/>
    <w:rsid w:val="5BF09596"/>
    <w:rsid w:val="5BFAFBC1"/>
    <w:rsid w:val="5C339EA6"/>
    <w:rsid w:val="5C33A9A6"/>
    <w:rsid w:val="5C496F9B"/>
    <w:rsid w:val="5C4CE951"/>
    <w:rsid w:val="5C524396"/>
    <w:rsid w:val="5C9885AB"/>
    <w:rsid w:val="5C988D9B"/>
    <w:rsid w:val="5C9FDBA0"/>
    <w:rsid w:val="5CA3C073"/>
    <w:rsid w:val="5CB061A6"/>
    <w:rsid w:val="5CB3D286"/>
    <w:rsid w:val="5CBC2146"/>
    <w:rsid w:val="5CC5B368"/>
    <w:rsid w:val="5CC67E05"/>
    <w:rsid w:val="5D00AB65"/>
    <w:rsid w:val="5D347C12"/>
    <w:rsid w:val="5D5D9554"/>
    <w:rsid w:val="5D73F620"/>
    <w:rsid w:val="5D757E99"/>
    <w:rsid w:val="5D828A11"/>
    <w:rsid w:val="5DB6AD0D"/>
    <w:rsid w:val="5DD3BF02"/>
    <w:rsid w:val="5DDF3299"/>
    <w:rsid w:val="5DE473A1"/>
    <w:rsid w:val="5DE53FFC"/>
    <w:rsid w:val="5DEEDE99"/>
    <w:rsid w:val="5DF00932"/>
    <w:rsid w:val="5DFCD22F"/>
    <w:rsid w:val="5E10EFE8"/>
    <w:rsid w:val="5E348DC3"/>
    <w:rsid w:val="5E530FED"/>
    <w:rsid w:val="5E56F5B2"/>
    <w:rsid w:val="5E577C16"/>
    <w:rsid w:val="5E614344"/>
    <w:rsid w:val="5E752CBF"/>
    <w:rsid w:val="5EA26889"/>
    <w:rsid w:val="5EBAEB32"/>
    <w:rsid w:val="5EBD79A1"/>
    <w:rsid w:val="5EF66A01"/>
    <w:rsid w:val="5F1C19F7"/>
    <w:rsid w:val="5F342D5E"/>
    <w:rsid w:val="5F5AE021"/>
    <w:rsid w:val="5F7D87AF"/>
    <w:rsid w:val="5F833703"/>
    <w:rsid w:val="5F908D38"/>
    <w:rsid w:val="5FB399B9"/>
    <w:rsid w:val="5FCC14EB"/>
    <w:rsid w:val="5FD0266D"/>
    <w:rsid w:val="5FF3860D"/>
    <w:rsid w:val="6000D4F0"/>
    <w:rsid w:val="603B51B0"/>
    <w:rsid w:val="6042471E"/>
    <w:rsid w:val="604A6118"/>
    <w:rsid w:val="6058AD9E"/>
    <w:rsid w:val="607839A0"/>
    <w:rsid w:val="6080E431"/>
    <w:rsid w:val="60A63ECF"/>
    <w:rsid w:val="60B50348"/>
    <w:rsid w:val="60DE1FAA"/>
    <w:rsid w:val="60E8D2FF"/>
    <w:rsid w:val="6100DE1D"/>
    <w:rsid w:val="6106FC3C"/>
    <w:rsid w:val="610CBFB9"/>
    <w:rsid w:val="614EA08C"/>
    <w:rsid w:val="61531B05"/>
    <w:rsid w:val="6182CC43"/>
    <w:rsid w:val="61996D34"/>
    <w:rsid w:val="61B7EFF4"/>
    <w:rsid w:val="61BAF42B"/>
    <w:rsid w:val="61DF5547"/>
    <w:rsid w:val="620D1417"/>
    <w:rsid w:val="622347B7"/>
    <w:rsid w:val="622B504E"/>
    <w:rsid w:val="622F36FD"/>
    <w:rsid w:val="623D58D3"/>
    <w:rsid w:val="625105C7"/>
    <w:rsid w:val="6255D249"/>
    <w:rsid w:val="625691E6"/>
    <w:rsid w:val="62735692"/>
    <w:rsid w:val="62835E5F"/>
    <w:rsid w:val="62B8B11F"/>
    <w:rsid w:val="62E1D67C"/>
    <w:rsid w:val="62E3A138"/>
    <w:rsid w:val="631707F6"/>
    <w:rsid w:val="63188D15"/>
    <w:rsid w:val="631FA32A"/>
    <w:rsid w:val="633256A3"/>
    <w:rsid w:val="634657EE"/>
    <w:rsid w:val="635001EF"/>
    <w:rsid w:val="6366DAB4"/>
    <w:rsid w:val="636BC148"/>
    <w:rsid w:val="63916062"/>
    <w:rsid w:val="63C40D1B"/>
    <w:rsid w:val="63D2E47D"/>
    <w:rsid w:val="63D547F5"/>
    <w:rsid w:val="63E9A462"/>
    <w:rsid w:val="640BC940"/>
    <w:rsid w:val="641455AD"/>
    <w:rsid w:val="64214EEE"/>
    <w:rsid w:val="64441B83"/>
    <w:rsid w:val="6468B6C2"/>
    <w:rsid w:val="646A574C"/>
    <w:rsid w:val="64808191"/>
    <w:rsid w:val="64DC63E2"/>
    <w:rsid w:val="64EBB68F"/>
    <w:rsid w:val="64FC99C6"/>
    <w:rsid w:val="650F5C0A"/>
    <w:rsid w:val="6520E6AF"/>
    <w:rsid w:val="65288467"/>
    <w:rsid w:val="652F1C16"/>
    <w:rsid w:val="653D55DB"/>
    <w:rsid w:val="655F56C2"/>
    <w:rsid w:val="65876F46"/>
    <w:rsid w:val="658ED6A6"/>
    <w:rsid w:val="6591DCA8"/>
    <w:rsid w:val="65B396CC"/>
    <w:rsid w:val="65BCC28E"/>
    <w:rsid w:val="65D87F5B"/>
    <w:rsid w:val="65E34A06"/>
    <w:rsid w:val="65F7EC13"/>
    <w:rsid w:val="663F020B"/>
    <w:rsid w:val="667882AA"/>
    <w:rsid w:val="667C612C"/>
    <w:rsid w:val="668B41DE"/>
    <w:rsid w:val="668DE973"/>
    <w:rsid w:val="668E654E"/>
    <w:rsid w:val="6690AF4F"/>
    <w:rsid w:val="66946ED3"/>
    <w:rsid w:val="66BF1FDD"/>
    <w:rsid w:val="66CE0B2B"/>
    <w:rsid w:val="66D80F76"/>
    <w:rsid w:val="66DD532D"/>
    <w:rsid w:val="66E7D62A"/>
    <w:rsid w:val="66FAB461"/>
    <w:rsid w:val="66FECD9F"/>
    <w:rsid w:val="67073EE0"/>
    <w:rsid w:val="6709434B"/>
    <w:rsid w:val="671B99AC"/>
    <w:rsid w:val="67232E0E"/>
    <w:rsid w:val="672705BB"/>
    <w:rsid w:val="67311E77"/>
    <w:rsid w:val="6741D138"/>
    <w:rsid w:val="675D6F42"/>
    <w:rsid w:val="6773F830"/>
    <w:rsid w:val="677B06C7"/>
    <w:rsid w:val="67802552"/>
    <w:rsid w:val="678243DB"/>
    <w:rsid w:val="67866188"/>
    <w:rsid w:val="6791D063"/>
    <w:rsid w:val="67B5479F"/>
    <w:rsid w:val="67BA6389"/>
    <w:rsid w:val="67C6CFCF"/>
    <w:rsid w:val="67C9289A"/>
    <w:rsid w:val="67CF775D"/>
    <w:rsid w:val="67F1FD1D"/>
    <w:rsid w:val="67FFDF91"/>
    <w:rsid w:val="68077E97"/>
    <w:rsid w:val="6818898C"/>
    <w:rsid w:val="6823DCA2"/>
    <w:rsid w:val="68270F63"/>
    <w:rsid w:val="6840F759"/>
    <w:rsid w:val="68AF608A"/>
    <w:rsid w:val="68B040F9"/>
    <w:rsid w:val="68B7992E"/>
    <w:rsid w:val="68BEAB48"/>
    <w:rsid w:val="68CEFB45"/>
    <w:rsid w:val="68D79E9B"/>
    <w:rsid w:val="68E4E849"/>
    <w:rsid w:val="68E5AF97"/>
    <w:rsid w:val="68FB5D7E"/>
    <w:rsid w:val="692BEB88"/>
    <w:rsid w:val="693176A9"/>
    <w:rsid w:val="6944921F"/>
    <w:rsid w:val="6945AA7B"/>
    <w:rsid w:val="6949688B"/>
    <w:rsid w:val="69534AA1"/>
    <w:rsid w:val="6955BD83"/>
    <w:rsid w:val="695D5D80"/>
    <w:rsid w:val="696E4747"/>
    <w:rsid w:val="6980B3AF"/>
    <w:rsid w:val="69931ED9"/>
    <w:rsid w:val="69BFAD03"/>
    <w:rsid w:val="69C0C773"/>
    <w:rsid w:val="69C5AAE2"/>
    <w:rsid w:val="69D26CBC"/>
    <w:rsid w:val="6A0243AB"/>
    <w:rsid w:val="6A36B99A"/>
    <w:rsid w:val="6A3967BC"/>
    <w:rsid w:val="6A458CF3"/>
    <w:rsid w:val="6A5AE069"/>
    <w:rsid w:val="6A654DCB"/>
    <w:rsid w:val="6A682835"/>
    <w:rsid w:val="6A8B80CD"/>
    <w:rsid w:val="6AAD2C56"/>
    <w:rsid w:val="6AB57469"/>
    <w:rsid w:val="6AB7A1E9"/>
    <w:rsid w:val="6AC3C304"/>
    <w:rsid w:val="6AD98188"/>
    <w:rsid w:val="6ADEFE08"/>
    <w:rsid w:val="6AE17ADC"/>
    <w:rsid w:val="6AED7CC3"/>
    <w:rsid w:val="6B1E3177"/>
    <w:rsid w:val="6B252359"/>
    <w:rsid w:val="6B3A2094"/>
    <w:rsid w:val="6B4AB3C2"/>
    <w:rsid w:val="6B57A8D7"/>
    <w:rsid w:val="6B63302A"/>
    <w:rsid w:val="6B732789"/>
    <w:rsid w:val="6B7E9D8E"/>
    <w:rsid w:val="6B8BB94E"/>
    <w:rsid w:val="6B8C2BA3"/>
    <w:rsid w:val="6B90760F"/>
    <w:rsid w:val="6B9E5D9A"/>
    <w:rsid w:val="6BABD4E8"/>
    <w:rsid w:val="6BAF00A2"/>
    <w:rsid w:val="6BAFC5C0"/>
    <w:rsid w:val="6C01107B"/>
    <w:rsid w:val="6C192B67"/>
    <w:rsid w:val="6C4BA586"/>
    <w:rsid w:val="6C5BFDEE"/>
    <w:rsid w:val="6C68095F"/>
    <w:rsid w:val="6C68DEDB"/>
    <w:rsid w:val="6CA2A98A"/>
    <w:rsid w:val="6CCB717B"/>
    <w:rsid w:val="6CEFA954"/>
    <w:rsid w:val="6CF5B0FE"/>
    <w:rsid w:val="6CF6933A"/>
    <w:rsid w:val="6CF9A55A"/>
    <w:rsid w:val="6D02F71F"/>
    <w:rsid w:val="6D1733BF"/>
    <w:rsid w:val="6D1F6FD8"/>
    <w:rsid w:val="6D2E5AC3"/>
    <w:rsid w:val="6D4D3ADB"/>
    <w:rsid w:val="6D535658"/>
    <w:rsid w:val="6D63DA02"/>
    <w:rsid w:val="6D6917A7"/>
    <w:rsid w:val="6D756934"/>
    <w:rsid w:val="6D92812B"/>
    <w:rsid w:val="6D93B86E"/>
    <w:rsid w:val="6DA2EE0C"/>
    <w:rsid w:val="6DA311AE"/>
    <w:rsid w:val="6DEB27F9"/>
    <w:rsid w:val="6DEBFEBD"/>
    <w:rsid w:val="6DEF66D6"/>
    <w:rsid w:val="6DF90E4F"/>
    <w:rsid w:val="6E20CFD5"/>
    <w:rsid w:val="6E41B86A"/>
    <w:rsid w:val="6E4F2DB8"/>
    <w:rsid w:val="6E6E14FB"/>
    <w:rsid w:val="6E70E966"/>
    <w:rsid w:val="6EBB4039"/>
    <w:rsid w:val="6EC35A10"/>
    <w:rsid w:val="6ECA2B24"/>
    <w:rsid w:val="6EE6E26E"/>
    <w:rsid w:val="6EE73933"/>
    <w:rsid w:val="6EF1FE3F"/>
    <w:rsid w:val="6EFE8CE7"/>
    <w:rsid w:val="6F051D4B"/>
    <w:rsid w:val="6F0E7FD1"/>
    <w:rsid w:val="6F0F453C"/>
    <w:rsid w:val="6F1DE016"/>
    <w:rsid w:val="6F2BCCCD"/>
    <w:rsid w:val="6F2D88CB"/>
    <w:rsid w:val="6F2F760A"/>
    <w:rsid w:val="6F3A2F8E"/>
    <w:rsid w:val="6F3E3CC9"/>
    <w:rsid w:val="6F4A47FE"/>
    <w:rsid w:val="6F5618C4"/>
    <w:rsid w:val="6F5ADC96"/>
    <w:rsid w:val="6F5DDD29"/>
    <w:rsid w:val="6F6C2B7A"/>
    <w:rsid w:val="6FA0DD81"/>
    <w:rsid w:val="6FA5D5A6"/>
    <w:rsid w:val="6FA80DDF"/>
    <w:rsid w:val="6FBBAA95"/>
    <w:rsid w:val="6FBC373B"/>
    <w:rsid w:val="6FCBD808"/>
    <w:rsid w:val="6FFABFA7"/>
    <w:rsid w:val="7017E178"/>
    <w:rsid w:val="701B681A"/>
    <w:rsid w:val="703681FE"/>
    <w:rsid w:val="7053A56F"/>
    <w:rsid w:val="7060EEEB"/>
    <w:rsid w:val="7093E199"/>
    <w:rsid w:val="7094F8C9"/>
    <w:rsid w:val="70950818"/>
    <w:rsid w:val="70A18FD1"/>
    <w:rsid w:val="70AE5EB5"/>
    <w:rsid w:val="70F8CE0A"/>
    <w:rsid w:val="71010533"/>
    <w:rsid w:val="71415F8B"/>
    <w:rsid w:val="7154B1DE"/>
    <w:rsid w:val="7167A869"/>
    <w:rsid w:val="716B498A"/>
    <w:rsid w:val="7192E07E"/>
    <w:rsid w:val="71C9B80A"/>
    <w:rsid w:val="7201CBE6"/>
    <w:rsid w:val="72026E74"/>
    <w:rsid w:val="72135C0B"/>
    <w:rsid w:val="72163839"/>
    <w:rsid w:val="721CC730"/>
    <w:rsid w:val="72213605"/>
    <w:rsid w:val="724056DE"/>
    <w:rsid w:val="724E0134"/>
    <w:rsid w:val="725AABC7"/>
    <w:rsid w:val="72705FB0"/>
    <w:rsid w:val="72B3A864"/>
    <w:rsid w:val="72CDA348"/>
    <w:rsid w:val="72D1EEB5"/>
    <w:rsid w:val="72D4FDCA"/>
    <w:rsid w:val="72F0EF36"/>
    <w:rsid w:val="72FAFE5F"/>
    <w:rsid w:val="7307C0CE"/>
    <w:rsid w:val="73288A73"/>
    <w:rsid w:val="7340FAD9"/>
    <w:rsid w:val="734D4A75"/>
    <w:rsid w:val="7381DE19"/>
    <w:rsid w:val="73A96F7F"/>
    <w:rsid w:val="73D1B82E"/>
    <w:rsid w:val="73D49470"/>
    <w:rsid w:val="73E85E9C"/>
    <w:rsid w:val="73FC5F1C"/>
    <w:rsid w:val="74015DEF"/>
    <w:rsid w:val="740C3011"/>
    <w:rsid w:val="744E2A79"/>
    <w:rsid w:val="748BE87F"/>
    <w:rsid w:val="7493C0FE"/>
    <w:rsid w:val="7499033B"/>
    <w:rsid w:val="749BEF2C"/>
    <w:rsid w:val="749D5B85"/>
    <w:rsid w:val="74A1E0B2"/>
    <w:rsid w:val="74AE6D49"/>
    <w:rsid w:val="74B8D3F4"/>
    <w:rsid w:val="74C75969"/>
    <w:rsid w:val="74C8FED5"/>
    <w:rsid w:val="74CC6DD6"/>
    <w:rsid w:val="7506B613"/>
    <w:rsid w:val="750D3FF0"/>
    <w:rsid w:val="751D7EAF"/>
    <w:rsid w:val="752A397F"/>
    <w:rsid w:val="754DA767"/>
    <w:rsid w:val="75549A7A"/>
    <w:rsid w:val="75598BBF"/>
    <w:rsid w:val="756E2AB6"/>
    <w:rsid w:val="75824638"/>
    <w:rsid w:val="75CB80A2"/>
    <w:rsid w:val="75FBA3E4"/>
    <w:rsid w:val="763B2453"/>
    <w:rsid w:val="7642F01E"/>
    <w:rsid w:val="767ACE20"/>
    <w:rsid w:val="769AB138"/>
    <w:rsid w:val="769CA728"/>
    <w:rsid w:val="769D4842"/>
    <w:rsid w:val="76BFD519"/>
    <w:rsid w:val="76DF3B36"/>
    <w:rsid w:val="76EBC283"/>
    <w:rsid w:val="7702AD5A"/>
    <w:rsid w:val="770EC267"/>
    <w:rsid w:val="7713F866"/>
    <w:rsid w:val="771E1699"/>
    <w:rsid w:val="7725CA63"/>
    <w:rsid w:val="7728D998"/>
    <w:rsid w:val="773C963D"/>
    <w:rsid w:val="777287FF"/>
    <w:rsid w:val="777674B1"/>
    <w:rsid w:val="778B1724"/>
    <w:rsid w:val="77B6D5A0"/>
    <w:rsid w:val="77BB43F3"/>
    <w:rsid w:val="77BF19EE"/>
    <w:rsid w:val="77CB5ECB"/>
    <w:rsid w:val="77D4D334"/>
    <w:rsid w:val="77D57B97"/>
    <w:rsid w:val="77DB374E"/>
    <w:rsid w:val="77DF6276"/>
    <w:rsid w:val="77E2DAF3"/>
    <w:rsid w:val="7805E0CC"/>
    <w:rsid w:val="780EA8EE"/>
    <w:rsid w:val="783ED178"/>
    <w:rsid w:val="78650E1C"/>
    <w:rsid w:val="78763910"/>
    <w:rsid w:val="787A2545"/>
    <w:rsid w:val="789BA215"/>
    <w:rsid w:val="78A4F94B"/>
    <w:rsid w:val="78AFEB74"/>
    <w:rsid w:val="78C5BD50"/>
    <w:rsid w:val="7930F1ED"/>
    <w:rsid w:val="7935C615"/>
    <w:rsid w:val="7960CF9D"/>
    <w:rsid w:val="799390EB"/>
    <w:rsid w:val="79A6159C"/>
    <w:rsid w:val="79B5B419"/>
    <w:rsid w:val="79B8FAAD"/>
    <w:rsid w:val="79FD962D"/>
    <w:rsid w:val="7A213EF0"/>
    <w:rsid w:val="7A25DC70"/>
    <w:rsid w:val="7A29578A"/>
    <w:rsid w:val="7A2E6F87"/>
    <w:rsid w:val="7A32A327"/>
    <w:rsid w:val="7A34B676"/>
    <w:rsid w:val="7A3F216E"/>
    <w:rsid w:val="7A5849CB"/>
    <w:rsid w:val="7A5AFEBD"/>
    <w:rsid w:val="7A754F8B"/>
    <w:rsid w:val="7A7B7195"/>
    <w:rsid w:val="7A7C2366"/>
    <w:rsid w:val="7A7FAB0A"/>
    <w:rsid w:val="7A807814"/>
    <w:rsid w:val="7A82CE99"/>
    <w:rsid w:val="7A886B9F"/>
    <w:rsid w:val="7A93C2C4"/>
    <w:rsid w:val="7A981E94"/>
    <w:rsid w:val="7AA22CE4"/>
    <w:rsid w:val="7AA3B062"/>
    <w:rsid w:val="7AABAAF2"/>
    <w:rsid w:val="7ACF2760"/>
    <w:rsid w:val="7AE4DE09"/>
    <w:rsid w:val="7AF9CFAA"/>
    <w:rsid w:val="7B0987FC"/>
    <w:rsid w:val="7B11313E"/>
    <w:rsid w:val="7B1FD138"/>
    <w:rsid w:val="7B63EE2D"/>
    <w:rsid w:val="7B890EB6"/>
    <w:rsid w:val="7B9AC428"/>
    <w:rsid w:val="7B9B110C"/>
    <w:rsid w:val="7B9CAEDE"/>
    <w:rsid w:val="7BA3BE2A"/>
    <w:rsid w:val="7BDE0826"/>
    <w:rsid w:val="7BF2A662"/>
    <w:rsid w:val="7BF83FD4"/>
    <w:rsid w:val="7C0E53A3"/>
    <w:rsid w:val="7C14C21A"/>
    <w:rsid w:val="7C1EF64A"/>
    <w:rsid w:val="7C340A1E"/>
    <w:rsid w:val="7C5C12BF"/>
    <w:rsid w:val="7C7221B8"/>
    <w:rsid w:val="7C8D537C"/>
    <w:rsid w:val="7CB12ED6"/>
    <w:rsid w:val="7CD3B8C3"/>
    <w:rsid w:val="7CF1DC8C"/>
    <w:rsid w:val="7D14F56B"/>
    <w:rsid w:val="7D1A6C8C"/>
    <w:rsid w:val="7D58BFE1"/>
    <w:rsid w:val="7D5D7D32"/>
    <w:rsid w:val="7D9A94F9"/>
    <w:rsid w:val="7DA3E9F2"/>
    <w:rsid w:val="7DCA5254"/>
    <w:rsid w:val="7DD11E5A"/>
    <w:rsid w:val="7DD345E1"/>
    <w:rsid w:val="7DDB00BD"/>
    <w:rsid w:val="7DE7EFAE"/>
    <w:rsid w:val="7E01BAD6"/>
    <w:rsid w:val="7E102E38"/>
    <w:rsid w:val="7E109116"/>
    <w:rsid w:val="7E118886"/>
    <w:rsid w:val="7E4CFF37"/>
    <w:rsid w:val="7E5569D5"/>
    <w:rsid w:val="7E861B4E"/>
    <w:rsid w:val="7E9B81B8"/>
    <w:rsid w:val="7E9EB21C"/>
    <w:rsid w:val="7EA469AB"/>
    <w:rsid w:val="7EB3DFEF"/>
    <w:rsid w:val="7EBB2743"/>
    <w:rsid w:val="7ED77916"/>
    <w:rsid w:val="7ED78166"/>
    <w:rsid w:val="7F01E0AA"/>
    <w:rsid w:val="7F0872A7"/>
    <w:rsid w:val="7F3630CD"/>
    <w:rsid w:val="7F723D1C"/>
    <w:rsid w:val="7F76178B"/>
    <w:rsid w:val="7F7EADEB"/>
    <w:rsid w:val="7F86277E"/>
    <w:rsid w:val="7FC0928D"/>
    <w:rsid w:val="7FC87397"/>
    <w:rsid w:val="7FC8E8E0"/>
    <w:rsid w:val="7FEA9FF8"/>
    <w:rsid w:val="7FFB30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CB83"/>
  <w15:chartTrackingRefBased/>
  <w15:docId w15:val="{253C8134-E406-45A9-AB70-CD9D2B87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02D1A"/>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B74EE3"/>
    <w:pPr>
      <w:keepNext/>
      <w:keepLines/>
      <w:spacing w:before="240" w:after="0"/>
      <w:outlineLvl w:val="0"/>
    </w:pPr>
    <w:rPr>
      <w:rFonts w:eastAsiaTheme="majorEastAsia" w:cstheme="majorBidi"/>
      <w:color w:val="C00000"/>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ld-sibling-1-0-0" w:customStyle="1">
    <w:name w:val="tld-sibling-1-0-0"/>
    <w:basedOn w:val="DefaultParagraphFont"/>
    <w:rsid w:val="00B74EE3"/>
  </w:style>
  <w:style w:type="character" w:styleId="ng-star-inserted" w:customStyle="1">
    <w:name w:val="ng-star-inserted"/>
    <w:basedOn w:val="DefaultParagraphFont"/>
    <w:rsid w:val="00B74EE3"/>
  </w:style>
  <w:style w:type="character" w:styleId="tld-sibling-1-0-1" w:customStyle="1">
    <w:name w:val="tld-sibling-1-0-1"/>
    <w:basedOn w:val="DefaultParagraphFont"/>
    <w:rsid w:val="00B74EE3"/>
  </w:style>
  <w:style w:type="character" w:styleId="tld-sibling-2-0-0" w:customStyle="1">
    <w:name w:val="tld-sibling-2-0-0"/>
    <w:basedOn w:val="DefaultParagraphFont"/>
    <w:rsid w:val="00B74EE3"/>
  </w:style>
  <w:style w:type="character" w:styleId="tld-sibling-2-0-1" w:customStyle="1">
    <w:name w:val="tld-sibling-2-0-1"/>
    <w:basedOn w:val="DefaultParagraphFont"/>
    <w:rsid w:val="00B74EE3"/>
  </w:style>
  <w:style w:type="character" w:styleId="tld-sibling-3-0-0" w:customStyle="1">
    <w:name w:val="tld-sibling-3-0-0"/>
    <w:basedOn w:val="DefaultParagraphFont"/>
    <w:rsid w:val="00B74EE3"/>
  </w:style>
  <w:style w:type="character" w:styleId="tld-sibling-4-0-0" w:customStyle="1">
    <w:name w:val="tld-sibling-4-0-0"/>
    <w:basedOn w:val="DefaultParagraphFont"/>
    <w:rsid w:val="00B74EE3"/>
  </w:style>
  <w:style w:type="character" w:styleId="tld-sibling-4-0-1" w:customStyle="1">
    <w:name w:val="tld-sibling-4-0-1"/>
    <w:basedOn w:val="DefaultParagraphFont"/>
    <w:rsid w:val="00B74EE3"/>
  </w:style>
  <w:style w:type="character" w:styleId="tld-sibling-4-0-2" w:customStyle="1">
    <w:name w:val="tld-sibling-4-0-2"/>
    <w:basedOn w:val="DefaultParagraphFont"/>
    <w:rsid w:val="00B74EE3"/>
  </w:style>
  <w:style w:type="character" w:styleId="tld-sibling-1-0-2" w:customStyle="1">
    <w:name w:val="tld-sibling-1-0-2"/>
    <w:basedOn w:val="DefaultParagraphFont"/>
    <w:rsid w:val="00B74EE3"/>
  </w:style>
  <w:style w:type="character" w:styleId="tld-sibling-1-0-3" w:customStyle="1">
    <w:name w:val="tld-sibling-1-0-3"/>
    <w:basedOn w:val="DefaultParagraphFont"/>
    <w:rsid w:val="00B74EE3"/>
  </w:style>
  <w:style w:type="character" w:styleId="tld-sibling-1-0-4" w:customStyle="1">
    <w:name w:val="tld-sibling-1-0-4"/>
    <w:basedOn w:val="DefaultParagraphFont"/>
    <w:rsid w:val="00B74EE3"/>
  </w:style>
  <w:style w:type="character" w:styleId="tld-sibling-2-0-2" w:customStyle="1">
    <w:name w:val="tld-sibling-2-0-2"/>
    <w:basedOn w:val="DefaultParagraphFont"/>
    <w:rsid w:val="00B74EE3"/>
  </w:style>
  <w:style w:type="character" w:styleId="tld-sibling-2-0-3" w:customStyle="1">
    <w:name w:val="tld-sibling-2-0-3"/>
    <w:basedOn w:val="DefaultParagraphFont"/>
    <w:rsid w:val="00B74EE3"/>
  </w:style>
  <w:style w:type="character" w:styleId="tld-sibling-3-0-1" w:customStyle="1">
    <w:name w:val="tld-sibling-3-0-1"/>
    <w:basedOn w:val="DefaultParagraphFont"/>
    <w:rsid w:val="00B74EE3"/>
  </w:style>
  <w:style w:type="character" w:styleId="tld-sibling-3-0-2" w:customStyle="1">
    <w:name w:val="tld-sibling-3-0-2"/>
    <w:basedOn w:val="DefaultParagraphFont"/>
    <w:rsid w:val="00B74EE3"/>
  </w:style>
  <w:style w:type="character" w:styleId="tld-sibling-3-0-3" w:customStyle="1">
    <w:name w:val="tld-sibling-3-0-3"/>
    <w:basedOn w:val="DefaultParagraphFont"/>
    <w:rsid w:val="00B74EE3"/>
  </w:style>
  <w:style w:type="character" w:styleId="tld-sibling-3-0-4" w:customStyle="1">
    <w:name w:val="tld-sibling-3-0-4"/>
    <w:basedOn w:val="DefaultParagraphFont"/>
    <w:rsid w:val="00B74EE3"/>
  </w:style>
  <w:style w:type="character" w:styleId="tld-sibling-3-0-5" w:customStyle="1">
    <w:name w:val="tld-sibling-3-0-5"/>
    <w:basedOn w:val="DefaultParagraphFont"/>
    <w:rsid w:val="00B74EE3"/>
  </w:style>
  <w:style w:type="character" w:styleId="tld-sibling-4-0-3" w:customStyle="1">
    <w:name w:val="tld-sibling-4-0-3"/>
    <w:basedOn w:val="DefaultParagraphFont"/>
    <w:rsid w:val="00B74EE3"/>
  </w:style>
  <w:style w:type="character" w:styleId="tld-sibling-4-0-4" w:customStyle="1">
    <w:name w:val="tld-sibling-4-0-4"/>
    <w:basedOn w:val="DefaultParagraphFont"/>
    <w:rsid w:val="00B74EE3"/>
  </w:style>
  <w:style w:type="character" w:styleId="tld-sibling-4-0-5" w:customStyle="1">
    <w:name w:val="tld-sibling-4-0-5"/>
    <w:basedOn w:val="DefaultParagraphFont"/>
    <w:rsid w:val="00B74EE3"/>
  </w:style>
  <w:style w:type="character" w:styleId="tld-sibling-5-0-0" w:customStyle="1">
    <w:name w:val="tld-sibling-5-0-0"/>
    <w:basedOn w:val="DefaultParagraphFont"/>
    <w:rsid w:val="00B74EE3"/>
  </w:style>
  <w:style w:type="character" w:styleId="tld-sibling-5-0-1" w:customStyle="1">
    <w:name w:val="tld-sibling-5-0-1"/>
    <w:basedOn w:val="DefaultParagraphFont"/>
    <w:rsid w:val="00B74EE3"/>
  </w:style>
  <w:style w:type="character" w:styleId="tld-sibling-5-0-2" w:customStyle="1">
    <w:name w:val="tld-sibling-5-0-2"/>
    <w:basedOn w:val="DefaultParagraphFont"/>
    <w:rsid w:val="00B74EE3"/>
  </w:style>
  <w:style w:type="character" w:styleId="tld-sibling-5-0-3" w:customStyle="1">
    <w:name w:val="tld-sibling-5-0-3"/>
    <w:basedOn w:val="DefaultParagraphFont"/>
    <w:rsid w:val="00B74EE3"/>
  </w:style>
  <w:style w:type="character" w:styleId="tld-sibling-6-0-0" w:customStyle="1">
    <w:name w:val="tld-sibling-6-0-0"/>
    <w:basedOn w:val="DefaultParagraphFont"/>
    <w:rsid w:val="00B74EE3"/>
  </w:style>
  <w:style w:type="character" w:styleId="tld-sibling-6-0-1" w:customStyle="1">
    <w:name w:val="tld-sibling-6-0-1"/>
    <w:basedOn w:val="DefaultParagraphFont"/>
    <w:rsid w:val="00B74EE3"/>
  </w:style>
  <w:style w:type="character" w:styleId="tld-sibling-6-0-2" w:customStyle="1">
    <w:name w:val="tld-sibling-6-0-2"/>
    <w:basedOn w:val="DefaultParagraphFont"/>
    <w:rsid w:val="00B74EE3"/>
  </w:style>
  <w:style w:type="character" w:styleId="tld-sibling-6-0-3" w:customStyle="1">
    <w:name w:val="tld-sibling-6-0-3"/>
    <w:basedOn w:val="DefaultParagraphFont"/>
    <w:rsid w:val="00B74EE3"/>
  </w:style>
  <w:style w:type="character" w:styleId="tld-sibling-6-0-5" w:customStyle="1">
    <w:name w:val="tld-sibling-6-0-5"/>
    <w:basedOn w:val="DefaultParagraphFont"/>
    <w:rsid w:val="00B74EE3"/>
  </w:style>
  <w:style w:type="character" w:styleId="tld-sibling-7-0-0" w:customStyle="1">
    <w:name w:val="tld-sibling-7-0-0"/>
    <w:basedOn w:val="DefaultParagraphFont"/>
    <w:rsid w:val="00B74EE3"/>
  </w:style>
  <w:style w:type="character" w:styleId="tld-sibling-8-0-0" w:customStyle="1">
    <w:name w:val="tld-sibling-8-0-0"/>
    <w:basedOn w:val="DefaultParagraphFont"/>
    <w:rsid w:val="00B74EE3"/>
  </w:style>
  <w:style w:type="character" w:styleId="tld-sibling-8-0-4" w:customStyle="1">
    <w:name w:val="tld-sibling-8-0-4"/>
    <w:basedOn w:val="DefaultParagraphFont"/>
    <w:rsid w:val="00B74EE3"/>
  </w:style>
  <w:style w:type="character" w:styleId="tld-sibling-8-0-1" w:customStyle="1">
    <w:name w:val="tld-sibling-8-0-1"/>
    <w:basedOn w:val="DefaultParagraphFont"/>
    <w:rsid w:val="00B74EE3"/>
  </w:style>
  <w:style w:type="character" w:styleId="tld-sibling-8-0-2" w:customStyle="1">
    <w:name w:val="tld-sibling-8-0-2"/>
    <w:basedOn w:val="DefaultParagraphFont"/>
    <w:rsid w:val="00B74EE3"/>
  </w:style>
  <w:style w:type="character" w:styleId="tld-sibling-8-0-3" w:customStyle="1">
    <w:name w:val="tld-sibling-8-0-3"/>
    <w:basedOn w:val="DefaultParagraphFont"/>
    <w:rsid w:val="00B74EE3"/>
  </w:style>
  <w:style w:type="character" w:styleId="tld-sibling-9-0-0" w:customStyle="1">
    <w:name w:val="tld-sibling-9-0-0"/>
    <w:basedOn w:val="DefaultParagraphFont"/>
    <w:rsid w:val="00B74EE3"/>
  </w:style>
  <w:style w:type="character" w:styleId="tld-sibling-9-0-1" w:customStyle="1">
    <w:name w:val="tld-sibling-9-0-1"/>
    <w:basedOn w:val="DefaultParagraphFont"/>
    <w:rsid w:val="00B74EE3"/>
  </w:style>
  <w:style w:type="character" w:styleId="tld-sibling-9-0-2" w:customStyle="1">
    <w:name w:val="tld-sibling-9-0-2"/>
    <w:basedOn w:val="DefaultParagraphFont"/>
    <w:rsid w:val="00B74EE3"/>
  </w:style>
  <w:style w:type="character" w:styleId="tld-sibling-9-0-3" w:customStyle="1">
    <w:name w:val="tld-sibling-9-0-3"/>
    <w:basedOn w:val="DefaultParagraphFont"/>
    <w:rsid w:val="00B74EE3"/>
  </w:style>
  <w:style w:type="character" w:styleId="tld-sibling-9-0-5" w:customStyle="1">
    <w:name w:val="tld-sibling-9-0-5"/>
    <w:basedOn w:val="DefaultParagraphFont"/>
    <w:rsid w:val="00B74EE3"/>
  </w:style>
  <w:style w:type="character" w:styleId="tld-sibling-9-0-6" w:customStyle="1">
    <w:name w:val="tld-sibling-9-0-6"/>
    <w:basedOn w:val="DefaultParagraphFont"/>
    <w:rsid w:val="00B74EE3"/>
  </w:style>
  <w:style w:type="character" w:styleId="tld-sibling-9-0-7" w:customStyle="1">
    <w:name w:val="tld-sibling-9-0-7"/>
    <w:basedOn w:val="DefaultParagraphFont"/>
    <w:rsid w:val="00B74EE3"/>
  </w:style>
  <w:style w:type="character" w:styleId="Heading1Char" w:customStyle="1">
    <w:name w:val="Heading 1 Char"/>
    <w:basedOn w:val="DefaultParagraphFont"/>
    <w:link w:val="Heading1"/>
    <w:uiPriority w:val="9"/>
    <w:rsid w:val="00B74EE3"/>
    <w:rPr>
      <w:rFonts w:ascii="Times New Roman" w:hAnsi="Times New Roman" w:eastAsiaTheme="majorEastAsia" w:cstheme="majorBidi"/>
      <w:color w:val="C00000"/>
      <w:sz w:val="32"/>
      <w:szCs w:val="32"/>
    </w:rPr>
  </w:style>
  <w:style w:type="paragraph" w:styleId="NoSpacing">
    <w:name w:val="No Spacing"/>
    <w:uiPriority w:val="1"/>
    <w:qFormat/>
    <w:rsid w:val="00B74EE3"/>
    <w:pPr>
      <w:spacing w:after="0" w:line="240" w:lineRule="auto"/>
    </w:pPr>
    <w:rPr>
      <w:rFonts w:ascii="Times New Roman" w:hAnsi="Times New Roman"/>
      <w:sz w:val="24"/>
    </w:rPr>
  </w:style>
  <w:style w:type="paragraph" w:styleId="ListParagraph">
    <w:name w:val="List Paragraph"/>
    <w:basedOn w:val="Normal"/>
    <w:uiPriority w:val="34"/>
    <w:qFormat/>
    <w:rsid w:val="001D5EB1"/>
    <w:pPr>
      <w:ind w:left="720"/>
      <w:contextualSpacing/>
    </w:pPr>
  </w:style>
  <w:style w:type="character" w:styleId="Hyperlink">
    <w:name w:val="Hyperlink"/>
    <w:basedOn w:val="DefaultParagraphFont"/>
    <w:uiPriority w:val="99"/>
    <w:unhideWhenUsed/>
    <w:rsid w:val="001B7777"/>
    <w:rPr>
      <w:color w:val="0563C1" w:themeColor="hyperlink"/>
      <w:u w:val="single"/>
    </w:rPr>
  </w:style>
  <w:style w:type="character" w:styleId="UnresolvedMention">
    <w:name w:val="Unresolved Mention"/>
    <w:basedOn w:val="DefaultParagraphFont"/>
    <w:uiPriority w:val="99"/>
    <w:semiHidden/>
    <w:unhideWhenUsed/>
    <w:rsid w:val="001B7777"/>
    <w:rPr>
      <w:color w:val="605E5C"/>
      <w:shd w:val="clear" w:color="auto" w:fill="E1DFDD"/>
    </w:rPr>
  </w:style>
  <w:style w:type="paragraph" w:styleId="Title">
    <w:name w:val="Title"/>
    <w:basedOn w:val="Normal"/>
    <w:next w:val="Normal"/>
    <w:link w:val="TitleChar"/>
    <w:uiPriority w:val="10"/>
    <w:qFormat/>
    <w:rsid w:val="00CD14F1"/>
    <w:pPr>
      <w:spacing w:after="0"/>
      <w:contextualSpacing/>
      <w:jc w:val="center"/>
    </w:pPr>
    <w:rPr>
      <w:rFonts w:cs="Times New Roman" w:eastAsiaTheme="majorEastAsia"/>
      <w:color w:val="C00000"/>
      <w:spacing w:val="8"/>
      <w:kern w:val="28"/>
      <w:sz w:val="56"/>
      <w:szCs w:val="56"/>
    </w:rPr>
  </w:style>
  <w:style w:type="character" w:styleId="TitleChar" w:customStyle="1">
    <w:name w:val="Title Char"/>
    <w:basedOn w:val="DefaultParagraphFont"/>
    <w:link w:val="Title"/>
    <w:uiPriority w:val="10"/>
    <w:rsid w:val="00CD14F1"/>
    <w:rPr>
      <w:rFonts w:ascii="Times New Roman" w:hAnsi="Times New Roman" w:cs="Times New Roman" w:eastAsiaTheme="majorEastAsia"/>
      <w:color w:val="C00000"/>
      <w:spacing w:val="8"/>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autoRedefine/>
    <w:uiPriority w:val="39"/>
    <w:unhideWhenUsed/>
    <w:pPr>
      <w:spacing w:after="100"/>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semiHidden/>
    <w:unhideWhenUsed/>
    <w:rsid w:val="005D1141"/>
    <w:pPr>
      <w:tabs>
        <w:tab w:val="center" w:pos="4153"/>
        <w:tab w:val="right" w:pos="8306"/>
      </w:tabs>
      <w:spacing w:after="0"/>
    </w:pPr>
  </w:style>
  <w:style w:type="character" w:styleId="HeaderChar" w:customStyle="1">
    <w:name w:val="Header Char"/>
    <w:basedOn w:val="DefaultParagraphFont"/>
    <w:link w:val="Header"/>
    <w:uiPriority w:val="99"/>
    <w:semiHidden/>
    <w:rsid w:val="005D1141"/>
    <w:rPr>
      <w:rFonts w:ascii="Times New Roman" w:hAnsi="Times New Roman"/>
      <w:sz w:val="24"/>
    </w:rPr>
  </w:style>
  <w:style w:type="paragraph" w:styleId="Footer">
    <w:name w:val="footer"/>
    <w:basedOn w:val="Normal"/>
    <w:link w:val="FooterChar"/>
    <w:uiPriority w:val="99"/>
    <w:semiHidden/>
    <w:unhideWhenUsed/>
    <w:rsid w:val="005D1141"/>
    <w:pPr>
      <w:tabs>
        <w:tab w:val="center" w:pos="4153"/>
        <w:tab w:val="right" w:pos="8306"/>
      </w:tabs>
      <w:spacing w:after="0"/>
    </w:pPr>
  </w:style>
  <w:style w:type="character" w:styleId="FooterChar" w:customStyle="1">
    <w:name w:val="Footer Char"/>
    <w:basedOn w:val="DefaultParagraphFont"/>
    <w:link w:val="Footer"/>
    <w:uiPriority w:val="99"/>
    <w:semiHidden/>
    <w:rsid w:val="005D114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68423">
      <w:bodyDiv w:val="1"/>
      <w:marLeft w:val="0"/>
      <w:marRight w:val="0"/>
      <w:marTop w:val="0"/>
      <w:marBottom w:val="0"/>
      <w:divBdr>
        <w:top w:val="none" w:sz="0" w:space="0" w:color="auto"/>
        <w:left w:val="none" w:sz="0" w:space="0" w:color="auto"/>
        <w:bottom w:val="none" w:sz="0" w:space="0" w:color="auto"/>
        <w:right w:val="none" w:sz="0" w:space="0" w:color="auto"/>
      </w:divBdr>
      <w:divsChild>
        <w:div w:id="935210495">
          <w:marLeft w:val="0"/>
          <w:marRight w:val="0"/>
          <w:marTop w:val="0"/>
          <w:marBottom w:val="0"/>
          <w:divBdr>
            <w:top w:val="none" w:sz="0" w:space="0" w:color="auto"/>
            <w:left w:val="none" w:sz="0" w:space="0" w:color="auto"/>
            <w:bottom w:val="none" w:sz="0" w:space="0" w:color="auto"/>
            <w:right w:val="none" w:sz="0" w:space="0" w:color="auto"/>
          </w:divBdr>
          <w:divsChild>
            <w:div w:id="1576548137">
              <w:marLeft w:val="0"/>
              <w:marRight w:val="0"/>
              <w:marTop w:val="0"/>
              <w:marBottom w:val="0"/>
              <w:divBdr>
                <w:top w:val="none" w:sz="0" w:space="0" w:color="auto"/>
                <w:left w:val="none" w:sz="0" w:space="0" w:color="auto"/>
                <w:bottom w:val="none" w:sz="0" w:space="0" w:color="auto"/>
                <w:right w:val="none" w:sz="0" w:space="0" w:color="auto"/>
              </w:divBdr>
            </w:div>
          </w:divsChild>
        </w:div>
        <w:div w:id="982125139">
          <w:marLeft w:val="0"/>
          <w:marRight w:val="0"/>
          <w:marTop w:val="0"/>
          <w:marBottom w:val="0"/>
          <w:divBdr>
            <w:top w:val="none" w:sz="0" w:space="0" w:color="auto"/>
            <w:left w:val="none" w:sz="0" w:space="0" w:color="auto"/>
            <w:bottom w:val="none" w:sz="0" w:space="0" w:color="auto"/>
            <w:right w:val="none" w:sz="0" w:space="0" w:color="auto"/>
          </w:divBdr>
          <w:divsChild>
            <w:div w:id="8209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546">
      <w:bodyDiv w:val="1"/>
      <w:marLeft w:val="0"/>
      <w:marRight w:val="0"/>
      <w:marTop w:val="0"/>
      <w:marBottom w:val="0"/>
      <w:divBdr>
        <w:top w:val="none" w:sz="0" w:space="0" w:color="auto"/>
        <w:left w:val="none" w:sz="0" w:space="0" w:color="auto"/>
        <w:bottom w:val="none" w:sz="0" w:space="0" w:color="auto"/>
        <w:right w:val="none" w:sz="0" w:space="0" w:color="auto"/>
      </w:divBdr>
      <w:divsChild>
        <w:div w:id="1360081859">
          <w:marLeft w:val="0"/>
          <w:marRight w:val="0"/>
          <w:marTop w:val="0"/>
          <w:marBottom w:val="0"/>
          <w:divBdr>
            <w:top w:val="none" w:sz="0" w:space="0" w:color="auto"/>
            <w:left w:val="none" w:sz="0" w:space="0" w:color="auto"/>
            <w:bottom w:val="none" w:sz="0" w:space="0" w:color="auto"/>
            <w:right w:val="none" w:sz="0" w:space="0" w:color="auto"/>
          </w:divBdr>
          <w:divsChild>
            <w:div w:id="876812962">
              <w:marLeft w:val="0"/>
              <w:marRight w:val="0"/>
              <w:marTop w:val="0"/>
              <w:marBottom w:val="0"/>
              <w:divBdr>
                <w:top w:val="none" w:sz="0" w:space="0" w:color="auto"/>
                <w:left w:val="none" w:sz="0" w:space="0" w:color="auto"/>
                <w:bottom w:val="none" w:sz="0" w:space="0" w:color="auto"/>
                <w:right w:val="none" w:sz="0" w:space="0" w:color="auto"/>
              </w:divBdr>
            </w:div>
          </w:divsChild>
        </w:div>
        <w:div w:id="2122842413">
          <w:marLeft w:val="0"/>
          <w:marRight w:val="0"/>
          <w:marTop w:val="0"/>
          <w:marBottom w:val="0"/>
          <w:divBdr>
            <w:top w:val="none" w:sz="0" w:space="0" w:color="auto"/>
            <w:left w:val="none" w:sz="0" w:space="0" w:color="auto"/>
            <w:bottom w:val="none" w:sz="0" w:space="0" w:color="auto"/>
            <w:right w:val="none" w:sz="0" w:space="0" w:color="auto"/>
          </w:divBdr>
          <w:divsChild>
            <w:div w:id="1535576938">
              <w:marLeft w:val="0"/>
              <w:marRight w:val="0"/>
              <w:marTop w:val="0"/>
              <w:marBottom w:val="0"/>
              <w:divBdr>
                <w:top w:val="none" w:sz="0" w:space="0" w:color="auto"/>
                <w:left w:val="none" w:sz="0" w:space="0" w:color="auto"/>
                <w:bottom w:val="none" w:sz="0" w:space="0" w:color="auto"/>
                <w:right w:val="none" w:sz="0" w:space="0" w:color="auto"/>
              </w:divBdr>
            </w:div>
          </w:divsChild>
        </w:div>
        <w:div w:id="349451236">
          <w:marLeft w:val="0"/>
          <w:marRight w:val="0"/>
          <w:marTop w:val="0"/>
          <w:marBottom w:val="0"/>
          <w:divBdr>
            <w:top w:val="none" w:sz="0" w:space="0" w:color="auto"/>
            <w:left w:val="none" w:sz="0" w:space="0" w:color="auto"/>
            <w:bottom w:val="none" w:sz="0" w:space="0" w:color="auto"/>
            <w:right w:val="none" w:sz="0" w:space="0" w:color="auto"/>
          </w:divBdr>
          <w:divsChild>
            <w:div w:id="535197918">
              <w:marLeft w:val="0"/>
              <w:marRight w:val="0"/>
              <w:marTop w:val="0"/>
              <w:marBottom w:val="0"/>
              <w:divBdr>
                <w:top w:val="none" w:sz="0" w:space="0" w:color="auto"/>
                <w:left w:val="none" w:sz="0" w:space="0" w:color="auto"/>
                <w:bottom w:val="none" w:sz="0" w:space="0" w:color="auto"/>
                <w:right w:val="none" w:sz="0" w:space="0" w:color="auto"/>
              </w:divBdr>
            </w:div>
          </w:divsChild>
        </w:div>
        <w:div w:id="1074398867">
          <w:marLeft w:val="0"/>
          <w:marRight w:val="0"/>
          <w:marTop w:val="0"/>
          <w:marBottom w:val="0"/>
          <w:divBdr>
            <w:top w:val="none" w:sz="0" w:space="0" w:color="auto"/>
            <w:left w:val="none" w:sz="0" w:space="0" w:color="auto"/>
            <w:bottom w:val="none" w:sz="0" w:space="0" w:color="auto"/>
            <w:right w:val="none" w:sz="0" w:space="0" w:color="auto"/>
          </w:divBdr>
          <w:divsChild>
            <w:div w:id="1429305731">
              <w:marLeft w:val="0"/>
              <w:marRight w:val="0"/>
              <w:marTop w:val="0"/>
              <w:marBottom w:val="0"/>
              <w:divBdr>
                <w:top w:val="none" w:sz="0" w:space="0" w:color="auto"/>
                <w:left w:val="none" w:sz="0" w:space="0" w:color="auto"/>
                <w:bottom w:val="none" w:sz="0" w:space="0" w:color="auto"/>
                <w:right w:val="none" w:sz="0" w:space="0" w:color="auto"/>
              </w:divBdr>
            </w:div>
          </w:divsChild>
        </w:div>
        <w:div w:id="1166675527">
          <w:marLeft w:val="0"/>
          <w:marRight w:val="0"/>
          <w:marTop w:val="0"/>
          <w:marBottom w:val="0"/>
          <w:divBdr>
            <w:top w:val="none" w:sz="0" w:space="0" w:color="auto"/>
            <w:left w:val="none" w:sz="0" w:space="0" w:color="auto"/>
            <w:bottom w:val="none" w:sz="0" w:space="0" w:color="auto"/>
            <w:right w:val="none" w:sz="0" w:space="0" w:color="auto"/>
          </w:divBdr>
          <w:divsChild>
            <w:div w:id="1185705229">
              <w:marLeft w:val="0"/>
              <w:marRight w:val="0"/>
              <w:marTop w:val="0"/>
              <w:marBottom w:val="0"/>
              <w:divBdr>
                <w:top w:val="none" w:sz="0" w:space="0" w:color="auto"/>
                <w:left w:val="none" w:sz="0" w:space="0" w:color="auto"/>
                <w:bottom w:val="none" w:sz="0" w:space="0" w:color="auto"/>
                <w:right w:val="none" w:sz="0" w:space="0" w:color="auto"/>
              </w:divBdr>
            </w:div>
          </w:divsChild>
        </w:div>
        <w:div w:id="665010779">
          <w:marLeft w:val="0"/>
          <w:marRight w:val="0"/>
          <w:marTop w:val="0"/>
          <w:marBottom w:val="0"/>
          <w:divBdr>
            <w:top w:val="none" w:sz="0" w:space="0" w:color="auto"/>
            <w:left w:val="none" w:sz="0" w:space="0" w:color="auto"/>
            <w:bottom w:val="none" w:sz="0" w:space="0" w:color="auto"/>
            <w:right w:val="none" w:sz="0" w:space="0" w:color="auto"/>
          </w:divBdr>
          <w:divsChild>
            <w:div w:id="1233614797">
              <w:marLeft w:val="0"/>
              <w:marRight w:val="0"/>
              <w:marTop w:val="0"/>
              <w:marBottom w:val="0"/>
              <w:divBdr>
                <w:top w:val="none" w:sz="0" w:space="0" w:color="auto"/>
                <w:left w:val="none" w:sz="0" w:space="0" w:color="auto"/>
                <w:bottom w:val="none" w:sz="0" w:space="0" w:color="auto"/>
                <w:right w:val="none" w:sz="0" w:space="0" w:color="auto"/>
              </w:divBdr>
            </w:div>
          </w:divsChild>
        </w:div>
        <w:div w:id="642975747">
          <w:marLeft w:val="0"/>
          <w:marRight w:val="0"/>
          <w:marTop w:val="0"/>
          <w:marBottom w:val="0"/>
          <w:divBdr>
            <w:top w:val="none" w:sz="0" w:space="0" w:color="auto"/>
            <w:left w:val="none" w:sz="0" w:space="0" w:color="auto"/>
            <w:bottom w:val="none" w:sz="0" w:space="0" w:color="auto"/>
            <w:right w:val="none" w:sz="0" w:space="0" w:color="auto"/>
          </w:divBdr>
          <w:divsChild>
            <w:div w:id="1189105977">
              <w:marLeft w:val="0"/>
              <w:marRight w:val="0"/>
              <w:marTop w:val="0"/>
              <w:marBottom w:val="0"/>
              <w:divBdr>
                <w:top w:val="none" w:sz="0" w:space="0" w:color="auto"/>
                <w:left w:val="none" w:sz="0" w:space="0" w:color="auto"/>
                <w:bottom w:val="none" w:sz="0" w:space="0" w:color="auto"/>
                <w:right w:val="none" w:sz="0" w:space="0" w:color="auto"/>
              </w:divBdr>
            </w:div>
          </w:divsChild>
        </w:div>
        <w:div w:id="897858146">
          <w:marLeft w:val="0"/>
          <w:marRight w:val="0"/>
          <w:marTop w:val="0"/>
          <w:marBottom w:val="0"/>
          <w:divBdr>
            <w:top w:val="none" w:sz="0" w:space="0" w:color="auto"/>
            <w:left w:val="none" w:sz="0" w:space="0" w:color="auto"/>
            <w:bottom w:val="none" w:sz="0" w:space="0" w:color="auto"/>
            <w:right w:val="none" w:sz="0" w:space="0" w:color="auto"/>
          </w:divBdr>
          <w:divsChild>
            <w:div w:id="1577477235">
              <w:marLeft w:val="0"/>
              <w:marRight w:val="0"/>
              <w:marTop w:val="0"/>
              <w:marBottom w:val="0"/>
              <w:divBdr>
                <w:top w:val="none" w:sz="0" w:space="0" w:color="auto"/>
                <w:left w:val="none" w:sz="0" w:space="0" w:color="auto"/>
                <w:bottom w:val="none" w:sz="0" w:space="0" w:color="auto"/>
                <w:right w:val="none" w:sz="0" w:space="0" w:color="auto"/>
              </w:divBdr>
            </w:div>
          </w:divsChild>
        </w:div>
        <w:div w:id="1050418936">
          <w:marLeft w:val="0"/>
          <w:marRight w:val="0"/>
          <w:marTop w:val="0"/>
          <w:marBottom w:val="0"/>
          <w:divBdr>
            <w:top w:val="none" w:sz="0" w:space="0" w:color="auto"/>
            <w:left w:val="none" w:sz="0" w:space="0" w:color="auto"/>
            <w:bottom w:val="none" w:sz="0" w:space="0" w:color="auto"/>
            <w:right w:val="none" w:sz="0" w:space="0" w:color="auto"/>
          </w:divBdr>
          <w:divsChild>
            <w:div w:id="1655986471">
              <w:marLeft w:val="0"/>
              <w:marRight w:val="0"/>
              <w:marTop w:val="0"/>
              <w:marBottom w:val="0"/>
              <w:divBdr>
                <w:top w:val="none" w:sz="0" w:space="0" w:color="auto"/>
                <w:left w:val="none" w:sz="0" w:space="0" w:color="auto"/>
                <w:bottom w:val="none" w:sz="0" w:space="0" w:color="auto"/>
                <w:right w:val="none" w:sz="0" w:space="0" w:color="auto"/>
              </w:divBdr>
            </w:div>
          </w:divsChild>
        </w:div>
        <w:div w:id="465396032">
          <w:marLeft w:val="0"/>
          <w:marRight w:val="0"/>
          <w:marTop w:val="0"/>
          <w:marBottom w:val="0"/>
          <w:divBdr>
            <w:top w:val="none" w:sz="0" w:space="0" w:color="auto"/>
            <w:left w:val="none" w:sz="0" w:space="0" w:color="auto"/>
            <w:bottom w:val="none" w:sz="0" w:space="0" w:color="auto"/>
            <w:right w:val="none" w:sz="0" w:space="0" w:color="auto"/>
          </w:divBdr>
          <w:divsChild>
            <w:div w:id="479686948">
              <w:marLeft w:val="0"/>
              <w:marRight w:val="0"/>
              <w:marTop w:val="0"/>
              <w:marBottom w:val="0"/>
              <w:divBdr>
                <w:top w:val="none" w:sz="0" w:space="0" w:color="auto"/>
                <w:left w:val="none" w:sz="0" w:space="0" w:color="auto"/>
                <w:bottom w:val="none" w:sz="0" w:space="0" w:color="auto"/>
                <w:right w:val="none" w:sz="0" w:space="0" w:color="auto"/>
              </w:divBdr>
            </w:div>
          </w:divsChild>
        </w:div>
        <w:div w:id="946236665">
          <w:marLeft w:val="0"/>
          <w:marRight w:val="0"/>
          <w:marTop w:val="0"/>
          <w:marBottom w:val="0"/>
          <w:divBdr>
            <w:top w:val="none" w:sz="0" w:space="0" w:color="auto"/>
            <w:left w:val="none" w:sz="0" w:space="0" w:color="auto"/>
            <w:bottom w:val="none" w:sz="0" w:space="0" w:color="auto"/>
            <w:right w:val="none" w:sz="0" w:space="0" w:color="auto"/>
          </w:divBdr>
          <w:divsChild>
            <w:div w:id="119765766">
              <w:marLeft w:val="0"/>
              <w:marRight w:val="0"/>
              <w:marTop w:val="0"/>
              <w:marBottom w:val="0"/>
              <w:divBdr>
                <w:top w:val="none" w:sz="0" w:space="0" w:color="auto"/>
                <w:left w:val="none" w:sz="0" w:space="0" w:color="auto"/>
                <w:bottom w:val="none" w:sz="0" w:space="0" w:color="auto"/>
                <w:right w:val="none" w:sz="0" w:space="0" w:color="auto"/>
              </w:divBdr>
            </w:div>
          </w:divsChild>
        </w:div>
        <w:div w:id="1543441638">
          <w:marLeft w:val="0"/>
          <w:marRight w:val="0"/>
          <w:marTop w:val="0"/>
          <w:marBottom w:val="0"/>
          <w:divBdr>
            <w:top w:val="none" w:sz="0" w:space="0" w:color="auto"/>
            <w:left w:val="none" w:sz="0" w:space="0" w:color="auto"/>
            <w:bottom w:val="none" w:sz="0" w:space="0" w:color="auto"/>
            <w:right w:val="none" w:sz="0" w:space="0" w:color="auto"/>
          </w:divBdr>
          <w:divsChild>
            <w:div w:id="1134560505">
              <w:marLeft w:val="0"/>
              <w:marRight w:val="0"/>
              <w:marTop w:val="0"/>
              <w:marBottom w:val="0"/>
              <w:divBdr>
                <w:top w:val="none" w:sz="0" w:space="0" w:color="auto"/>
                <w:left w:val="none" w:sz="0" w:space="0" w:color="auto"/>
                <w:bottom w:val="none" w:sz="0" w:space="0" w:color="auto"/>
                <w:right w:val="none" w:sz="0" w:space="0" w:color="auto"/>
              </w:divBdr>
            </w:div>
          </w:divsChild>
        </w:div>
        <w:div w:id="771559933">
          <w:marLeft w:val="0"/>
          <w:marRight w:val="0"/>
          <w:marTop w:val="0"/>
          <w:marBottom w:val="0"/>
          <w:divBdr>
            <w:top w:val="none" w:sz="0" w:space="0" w:color="auto"/>
            <w:left w:val="none" w:sz="0" w:space="0" w:color="auto"/>
            <w:bottom w:val="none" w:sz="0" w:space="0" w:color="auto"/>
            <w:right w:val="none" w:sz="0" w:space="0" w:color="auto"/>
          </w:divBdr>
          <w:divsChild>
            <w:div w:id="1803158309">
              <w:marLeft w:val="0"/>
              <w:marRight w:val="0"/>
              <w:marTop w:val="0"/>
              <w:marBottom w:val="0"/>
              <w:divBdr>
                <w:top w:val="none" w:sz="0" w:space="0" w:color="auto"/>
                <w:left w:val="none" w:sz="0" w:space="0" w:color="auto"/>
                <w:bottom w:val="none" w:sz="0" w:space="0" w:color="auto"/>
                <w:right w:val="none" w:sz="0" w:space="0" w:color="auto"/>
              </w:divBdr>
            </w:div>
          </w:divsChild>
        </w:div>
        <w:div w:id="117720657">
          <w:marLeft w:val="0"/>
          <w:marRight w:val="0"/>
          <w:marTop w:val="0"/>
          <w:marBottom w:val="0"/>
          <w:divBdr>
            <w:top w:val="none" w:sz="0" w:space="0" w:color="auto"/>
            <w:left w:val="none" w:sz="0" w:space="0" w:color="auto"/>
            <w:bottom w:val="none" w:sz="0" w:space="0" w:color="auto"/>
            <w:right w:val="none" w:sz="0" w:space="0" w:color="auto"/>
          </w:divBdr>
          <w:divsChild>
            <w:div w:id="675696572">
              <w:marLeft w:val="0"/>
              <w:marRight w:val="0"/>
              <w:marTop w:val="0"/>
              <w:marBottom w:val="0"/>
              <w:divBdr>
                <w:top w:val="none" w:sz="0" w:space="0" w:color="auto"/>
                <w:left w:val="none" w:sz="0" w:space="0" w:color="auto"/>
                <w:bottom w:val="none" w:sz="0" w:space="0" w:color="auto"/>
                <w:right w:val="none" w:sz="0" w:space="0" w:color="auto"/>
              </w:divBdr>
            </w:div>
          </w:divsChild>
        </w:div>
        <w:div w:id="1642732467">
          <w:marLeft w:val="0"/>
          <w:marRight w:val="0"/>
          <w:marTop w:val="0"/>
          <w:marBottom w:val="0"/>
          <w:divBdr>
            <w:top w:val="none" w:sz="0" w:space="0" w:color="auto"/>
            <w:left w:val="none" w:sz="0" w:space="0" w:color="auto"/>
            <w:bottom w:val="none" w:sz="0" w:space="0" w:color="auto"/>
            <w:right w:val="none" w:sz="0" w:space="0" w:color="auto"/>
          </w:divBdr>
          <w:divsChild>
            <w:div w:id="7645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mitc@rsu.lv"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personu.dati@rsu.lv"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microsoft.com/office/2020/10/relationships/intelligence" Target="intelligence2.xml" Id="R6b1d56b91c804344" /><Relationship Type="http://schemas.openxmlformats.org/officeDocument/2006/relationships/styles" Target="styles.xml" Id="rId5" /><Relationship Type="http://schemas.openxmlformats.org/officeDocument/2006/relationships/hyperlink" Target="http://www.rsu.lv/" TargetMode="Externa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rsu.lv./" TargetMode="External" Id="rId14" /><Relationship Type="http://schemas.openxmlformats.org/officeDocument/2006/relationships/glossaryDocument" Target="glossary/document.xml" Id="R7c7fac17f17e4e5d" /></Relationships>
</file>

<file path=word/_rels/footnotes.xml.rels><?xml version="1.0" encoding="UTF-8" standalone="yes"?>
<Relationships xmlns="http://schemas.openxmlformats.org/package/2006/relationships"><Relationship Id="rId2" Type="http://schemas.openxmlformats.org/officeDocument/2006/relationships/hyperlink" Target="https://advancesinsimulation.biomedcentral.com/articles/10.1186/s41077-017-0043-4" TargetMode="External"/><Relationship Id="rId1" Type="http://schemas.openxmlformats.org/officeDocument/2006/relationships/hyperlink" Target="https://www.researchgate.net/publication/336214894_Simulation_in_Medical_Education_Brief_history_and_methodology"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bff724-f968-4030-b893-5282248d24d7}"/>
      </w:docPartPr>
      <w:docPartBody>
        <w:p w14:paraId="7321144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1aa94-b57e-4a2e-9635-083b27d2847f">
      <Terms xmlns="http://schemas.microsoft.com/office/infopath/2007/PartnerControls"/>
    </lcf76f155ced4ddcb4097134ff3c332f>
    <TaxCatchAll xmlns="fb74eeb6-a0b4-46c9-aeb6-fb2dd0d345ed" xsi:nil="true"/>
    <SharedWithUsers xmlns="fb74eeb6-a0b4-46c9-aeb6-fb2dd0d345ed">
      <UserInfo>
        <DisplayName>Madara Blumberga</DisplayName>
        <AccountId>20</AccountId>
        <AccountType/>
      </UserInfo>
    </SharedWithUsers>
    <Koment_x0101_ri xmlns="0921aa94-b57e-4a2e-9635-083b27d284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C309FDFC286CB45A5F7EEC571707370" ma:contentTypeVersion="13" ma:contentTypeDescription="Izveidot jaunu dokumentu." ma:contentTypeScope="" ma:versionID="e043fb71ec07010e1ae46e681b24c835">
  <xsd:schema xmlns:xsd="http://www.w3.org/2001/XMLSchema" xmlns:xs="http://www.w3.org/2001/XMLSchema" xmlns:p="http://schemas.microsoft.com/office/2006/metadata/properties" xmlns:ns2="0921aa94-b57e-4a2e-9635-083b27d2847f" xmlns:ns3="fb74eeb6-a0b4-46c9-aeb6-fb2dd0d345ed" targetNamespace="http://schemas.microsoft.com/office/2006/metadata/properties" ma:root="true" ma:fieldsID="cbfff5d0a18876d7c2832c86040c5cce" ns2:_="" ns3:_="">
    <xsd:import namespace="0921aa94-b57e-4a2e-9635-083b27d2847f"/>
    <xsd:import namespace="fb74eeb6-a0b4-46c9-aeb6-fb2dd0d345ed"/>
    <xsd:element name="properties">
      <xsd:complexType>
        <xsd:sequence>
          <xsd:element name="documentManagement">
            <xsd:complexType>
              <xsd:all>
                <xsd:element ref="ns2:MediaServiceMetadata" minOccurs="0"/>
                <xsd:element ref="ns2:MediaServiceFastMetadata" minOccurs="0"/>
                <xsd:element ref="ns2:Koment_x0101_ri"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1aa94-b57e-4a2e-9635-083b27d28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101_ri" ma:index="10" nillable="true" ma:displayName="Komentāri" ma:format="Dropdown" ma:internalName="Koment_x0101_ri">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5e33c868-91b6-4098-a4a1-cbe5720a53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4eeb6-a0b4-46c9-aeb6-fb2dd0d345e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6fb8f-8ee9-40cf-9a72-18fcb7164193}" ma:internalName="TaxCatchAll" ma:showField="CatchAllData" ma:web="fb74eeb6-a0b4-46c9-aeb6-fb2dd0d345e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0698C-537C-486C-86F8-57ED5617C46F}">
  <ds:schemaRefs>
    <ds:schemaRef ds:uri="http://schemas.microsoft.com/office/2006/metadata/properties"/>
    <ds:schemaRef ds:uri="http://schemas.microsoft.com/office/infopath/2007/PartnerControls"/>
    <ds:schemaRef ds:uri="0921aa94-b57e-4a2e-9635-083b27d2847f"/>
    <ds:schemaRef ds:uri="fb74eeb6-a0b4-46c9-aeb6-fb2dd0d345ed"/>
  </ds:schemaRefs>
</ds:datastoreItem>
</file>

<file path=customXml/itemProps2.xml><?xml version="1.0" encoding="utf-8"?>
<ds:datastoreItem xmlns:ds="http://schemas.openxmlformats.org/officeDocument/2006/customXml" ds:itemID="{B7426F17-DFA7-4A52-AB71-539AAC552E8F}">
  <ds:schemaRefs>
    <ds:schemaRef ds:uri="http://schemas.microsoft.com/sharepoint/v3/contenttype/forms"/>
  </ds:schemaRefs>
</ds:datastoreItem>
</file>

<file path=customXml/itemProps3.xml><?xml version="1.0" encoding="utf-8"?>
<ds:datastoreItem xmlns:ds="http://schemas.openxmlformats.org/officeDocument/2006/customXml" ds:itemID="{DF7FD621-02CB-45F6-9359-A761EDC845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RSU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Filoņenko</dc:creator>
  <cp:keywords/>
  <dc:description/>
  <cp:lastModifiedBy>Madara Poppela</cp:lastModifiedBy>
  <cp:revision>51</cp:revision>
  <dcterms:created xsi:type="dcterms:W3CDTF">2022-11-22T06:57:00Z</dcterms:created>
  <dcterms:modified xsi:type="dcterms:W3CDTF">2023-05-17T10:25:09Z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0x0101009C309FDFC286CB45A5F7EEC571707370</vt:lpwstr>
  </property>
  <property fmtid="{D5CDD505-2E9C-101B-9397-08002B2CF9AE}" pid="3" name="MediaServiceImageTags">
    <vt:lpwstr/>
  </property>
  <property fmtid="{D5CDD505-2E9C-101B-9397-08002B2CF9AE}" pid="4" name="Order">
    <vt:r8>650600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